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283CD6C0" w14:textId="77777777" w:rsidR="00E7355F" w:rsidRPr="00AD1275" w:rsidRDefault="009F3720" w:rsidP="004F404B">
      <w:pPr>
        <w:spacing w:after="0" w:line="240" w:lineRule="auto"/>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500BF924" w14:textId="77777777" w:rsidR="009F3720" w:rsidRPr="00AD1275" w:rsidRDefault="009F3720" w:rsidP="004F404B">
      <w:pPr>
        <w:spacing w:after="0" w:line="240" w:lineRule="auto"/>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483EA9">
      <w:pPr>
        <w:spacing w:after="0" w:line="240" w:lineRule="auto"/>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483EA9">
      <w:pPr>
        <w:spacing w:after="0" w:line="240" w:lineRule="auto"/>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483EA9">
      <w:pPr>
        <w:spacing w:after="0" w:line="240" w:lineRule="auto"/>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483EA9">
      <w:pPr>
        <w:spacing w:after="0" w:line="240" w:lineRule="auto"/>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2A734181" w14:textId="77777777" w:rsidR="00EC4D17" w:rsidRDefault="00EC4D17" w:rsidP="00483EA9">
      <w:pPr>
        <w:overflowPunct w:val="0"/>
        <w:autoSpaceDE w:val="0"/>
        <w:autoSpaceDN w:val="0"/>
        <w:adjustRightInd w:val="0"/>
        <w:spacing w:after="0" w:line="240" w:lineRule="auto"/>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22A4AEB5" w14:textId="77777777" w:rsidR="00EC4D17" w:rsidRPr="004D5F78" w:rsidRDefault="00EC4D17" w:rsidP="00483EA9">
      <w:pPr>
        <w:overflowPunct w:val="0"/>
        <w:autoSpaceDE w:val="0"/>
        <w:autoSpaceDN w:val="0"/>
        <w:adjustRightInd w:val="0"/>
        <w:spacing w:after="0" w:line="240" w:lineRule="auto"/>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22CF1C1D" w14:textId="77777777" w:rsidR="00EC4D17" w:rsidRDefault="00EC4D17" w:rsidP="00483EA9">
      <w:pPr>
        <w:overflowPunct w:val="0"/>
        <w:autoSpaceDE w:val="0"/>
        <w:autoSpaceDN w:val="0"/>
        <w:adjustRightInd w:val="0"/>
        <w:spacing w:after="0" w:line="240" w:lineRule="auto"/>
        <w:jc w:val="both"/>
        <w:textAlignment w:val="baseline"/>
        <w:rPr>
          <w:rFonts w:cs="Arial"/>
          <w:bCs/>
          <w:snapToGrid w:val="0"/>
          <w:szCs w:val="22"/>
          <w:highlight w:val="yellow"/>
        </w:rPr>
      </w:pPr>
      <w:r w:rsidRPr="004D5F78">
        <w:rPr>
          <w:rFonts w:cs="Arial"/>
          <w:b/>
          <w:szCs w:val="22"/>
        </w:rPr>
        <w:t xml:space="preserve">Krajský pozemkový úřad </w:t>
      </w:r>
      <w:r w:rsidRPr="0091591B">
        <w:rPr>
          <w:rFonts w:cs="Arial"/>
          <w:b/>
          <w:szCs w:val="22"/>
        </w:rPr>
        <w:t>pro Jihomoravský kraj</w:t>
      </w:r>
    </w:p>
    <w:p w14:paraId="7E764D83" w14:textId="77777777" w:rsidR="00EC4D17" w:rsidRPr="004D5F78" w:rsidRDefault="00EC4D17" w:rsidP="00483EA9">
      <w:pPr>
        <w:overflowPunct w:val="0"/>
        <w:autoSpaceDE w:val="0"/>
        <w:autoSpaceDN w:val="0"/>
        <w:adjustRightInd w:val="0"/>
        <w:spacing w:after="0" w:line="240" w:lineRule="auto"/>
        <w:jc w:val="both"/>
        <w:textAlignment w:val="baseline"/>
        <w:rPr>
          <w:rFonts w:cs="Arial"/>
          <w:szCs w:val="22"/>
        </w:rPr>
      </w:pPr>
      <w:r>
        <w:rPr>
          <w:rFonts w:cs="Arial"/>
          <w:b/>
          <w:szCs w:val="22"/>
        </w:rPr>
        <w:t>Adresa: Hroznová 17, 603 00 Brno</w:t>
      </w:r>
    </w:p>
    <w:p w14:paraId="622E74EC" w14:textId="717EE6AB" w:rsidR="00EC4D17" w:rsidRPr="004D5F78" w:rsidRDefault="00483EA9" w:rsidP="00483EA9">
      <w:pPr>
        <w:widowControl w:val="0"/>
        <w:tabs>
          <w:tab w:val="left" w:pos="4962"/>
        </w:tabs>
        <w:suppressAutoHyphens/>
        <w:spacing w:after="0" w:line="240" w:lineRule="auto"/>
        <w:ind w:left="4248" w:hanging="4248"/>
        <w:rPr>
          <w:rFonts w:eastAsia="Lucida Sans Unicode" w:cs="Arial"/>
          <w:color w:val="FF0000"/>
          <w:szCs w:val="22"/>
        </w:rPr>
      </w:pPr>
      <w:r>
        <w:rPr>
          <w:rFonts w:eastAsia="Lucida Sans Unicode" w:cs="Arial"/>
          <w:szCs w:val="22"/>
        </w:rPr>
        <w:t>Z</w:t>
      </w:r>
      <w:r w:rsidR="00EC4D17" w:rsidRPr="004D5F78">
        <w:rPr>
          <w:rFonts w:eastAsia="Lucida Sans Unicode" w:cs="Arial"/>
          <w:szCs w:val="22"/>
        </w:rPr>
        <w:t>astoupený:</w:t>
      </w:r>
      <w:r w:rsidR="00EC4D17" w:rsidRPr="004D5F78">
        <w:rPr>
          <w:rFonts w:eastAsia="Lucida Sans Unicode" w:cs="Arial"/>
          <w:szCs w:val="22"/>
        </w:rPr>
        <w:tab/>
      </w:r>
      <w:bookmarkStart w:id="0" w:name="_Hlk21693141"/>
      <w:r w:rsidR="00EC4D17" w:rsidRPr="00B47686">
        <w:rPr>
          <w:rFonts w:cs="Arial"/>
          <w:szCs w:val="22"/>
        </w:rPr>
        <w:t>Ing. Renatou Číhalovou, ředitelkou Krajského pozemkového úřadu pro Jihomoravský kraj</w:t>
      </w:r>
      <w:bookmarkEnd w:id="0"/>
    </w:p>
    <w:p w14:paraId="2B4875BA" w14:textId="6FF770D6" w:rsidR="00EC4D17" w:rsidRPr="004D5F78" w:rsidRDefault="00483EA9" w:rsidP="00483EA9">
      <w:pPr>
        <w:widowControl w:val="0"/>
        <w:tabs>
          <w:tab w:val="left" w:pos="4395"/>
        </w:tabs>
        <w:suppressAutoHyphens/>
        <w:spacing w:after="0" w:line="240" w:lineRule="auto"/>
        <w:rPr>
          <w:rFonts w:eastAsia="Lucida Sans Unicode" w:cs="Arial"/>
          <w:szCs w:val="22"/>
        </w:rPr>
      </w:pPr>
      <w:r>
        <w:rPr>
          <w:rFonts w:eastAsia="Lucida Sans Unicode" w:cs="Arial"/>
          <w:szCs w:val="22"/>
        </w:rPr>
        <w:t>V</w:t>
      </w:r>
      <w:r w:rsidR="00EC4D17" w:rsidRPr="004D5F78">
        <w:rPr>
          <w:rFonts w:eastAsia="Lucida Sans Unicode" w:cs="Arial"/>
          <w:szCs w:val="22"/>
        </w:rPr>
        <w:t>e smluvních záležitostech oprávněn jednat:</w:t>
      </w:r>
      <w:r>
        <w:rPr>
          <w:rFonts w:eastAsia="Lucida Sans Unicode" w:cs="Arial"/>
          <w:szCs w:val="22"/>
        </w:rPr>
        <w:t xml:space="preserve"> </w:t>
      </w:r>
      <w:r w:rsidR="00EC4D17" w:rsidRPr="00B47686">
        <w:rPr>
          <w:rFonts w:cs="Arial"/>
          <w:szCs w:val="22"/>
        </w:rPr>
        <w:t>Ing. Renat</w:t>
      </w:r>
      <w:r w:rsidR="00EC4D17">
        <w:rPr>
          <w:rFonts w:cs="Arial"/>
          <w:szCs w:val="22"/>
        </w:rPr>
        <w:t>a</w:t>
      </w:r>
      <w:r w:rsidR="00EC4D17" w:rsidRPr="00B47686">
        <w:rPr>
          <w:rFonts w:cs="Arial"/>
          <w:szCs w:val="22"/>
        </w:rPr>
        <w:t xml:space="preserve"> Číhalov</w:t>
      </w:r>
      <w:r w:rsidR="00EC4D17">
        <w:rPr>
          <w:rFonts w:cs="Arial"/>
          <w:szCs w:val="22"/>
        </w:rPr>
        <w:t>á</w:t>
      </w:r>
      <w:r w:rsidR="00EC4D17" w:rsidRPr="00B47686">
        <w:rPr>
          <w:rFonts w:cs="Arial"/>
          <w:szCs w:val="22"/>
        </w:rPr>
        <w:t>, ředitelk</w:t>
      </w:r>
      <w:r w:rsidR="00EC4D17">
        <w:rPr>
          <w:rFonts w:cs="Arial"/>
          <w:szCs w:val="22"/>
        </w:rPr>
        <w:t>a</w:t>
      </w:r>
      <w:r w:rsidR="00EC4D17" w:rsidRPr="00B47686">
        <w:rPr>
          <w:rFonts w:cs="Arial"/>
          <w:szCs w:val="22"/>
        </w:rPr>
        <w:t xml:space="preserve"> Krajského </w:t>
      </w:r>
      <w:r>
        <w:rPr>
          <w:rFonts w:cs="Arial"/>
          <w:szCs w:val="22"/>
        </w:rPr>
        <w:tab/>
      </w:r>
      <w:r w:rsidR="00EC4D17" w:rsidRPr="00B47686">
        <w:rPr>
          <w:rFonts w:cs="Arial"/>
          <w:szCs w:val="22"/>
        </w:rPr>
        <w:t>pozemkového úřadu pro Jihomoravský kraj</w:t>
      </w:r>
    </w:p>
    <w:p w14:paraId="15D91AF1" w14:textId="73CBDDE8" w:rsidR="00EC4D17" w:rsidRPr="004D5F78" w:rsidRDefault="00483EA9" w:rsidP="00483EA9">
      <w:pPr>
        <w:widowControl w:val="0"/>
        <w:suppressAutoHyphens/>
        <w:spacing w:after="0" w:line="240" w:lineRule="auto"/>
        <w:ind w:left="4536" w:hanging="4536"/>
        <w:rPr>
          <w:rFonts w:eastAsia="Lucida Sans Unicode" w:cs="Arial"/>
          <w:snapToGrid w:val="0"/>
          <w:szCs w:val="22"/>
        </w:rPr>
      </w:pPr>
      <w:r>
        <w:rPr>
          <w:rFonts w:eastAsia="Lucida Sans Unicode" w:cs="Arial"/>
          <w:szCs w:val="22"/>
        </w:rPr>
        <w:t>V</w:t>
      </w:r>
      <w:r w:rsidR="00EC4D17" w:rsidRPr="004D5F78">
        <w:rPr>
          <w:rFonts w:eastAsia="Lucida Sans Unicode" w:cs="Arial"/>
          <w:szCs w:val="22"/>
        </w:rPr>
        <w:t xml:space="preserve"> </w:t>
      </w:r>
      <w:r w:rsidR="00EC4D17" w:rsidRPr="004D5F78">
        <w:rPr>
          <w:rFonts w:eastAsia="Lucida Sans Unicode" w:cs="Arial"/>
          <w:snapToGrid w:val="0"/>
          <w:szCs w:val="22"/>
        </w:rPr>
        <w:t>technických záležitostech oprávněn jednat:</w:t>
      </w:r>
      <w:r>
        <w:rPr>
          <w:rFonts w:eastAsia="Lucida Sans Unicode" w:cs="Arial"/>
          <w:snapToGrid w:val="0"/>
          <w:szCs w:val="22"/>
        </w:rPr>
        <w:t xml:space="preserve"> </w:t>
      </w:r>
      <w:r w:rsidR="00F541DF">
        <w:rPr>
          <w:rFonts w:eastAsia="Lucida Sans Unicode" w:cs="Arial"/>
          <w:snapToGrid w:val="0"/>
          <w:szCs w:val="22"/>
        </w:rPr>
        <w:t>JUDr. Ivana Antlová, KPÚ pro JMK, vedoucí pobočky Blansko, Ing. Zdenka Hebelková</w:t>
      </w:r>
    </w:p>
    <w:p w14:paraId="0B2B3573" w14:textId="77777777" w:rsidR="00483EA9" w:rsidRDefault="00EC4D17" w:rsidP="00EC4D17">
      <w:pPr>
        <w:widowControl w:val="0"/>
        <w:tabs>
          <w:tab w:val="left" w:pos="4536"/>
        </w:tabs>
        <w:suppressAutoHyphens/>
        <w:spacing w:after="0" w:line="240" w:lineRule="auto"/>
        <w:rPr>
          <w:rFonts w:eastAsia="Lucida Sans Unicode" w:cs="Arial"/>
          <w:szCs w:val="22"/>
        </w:rPr>
      </w:pPr>
      <w:r w:rsidRPr="005A6326">
        <w:rPr>
          <w:rFonts w:eastAsia="Lucida Sans Unicode" w:cs="Arial"/>
          <w:szCs w:val="22"/>
        </w:rPr>
        <w:t>Adresa:</w:t>
      </w:r>
      <w:r w:rsidRPr="005A6326">
        <w:rPr>
          <w:rFonts w:eastAsia="Lucida Sans Unicode" w:cs="Arial"/>
          <w:szCs w:val="22"/>
        </w:rPr>
        <w:tab/>
      </w:r>
      <w:r w:rsidR="00F541DF">
        <w:rPr>
          <w:rFonts w:eastAsia="Lucida Sans Unicode" w:cs="Arial"/>
          <w:szCs w:val="22"/>
        </w:rPr>
        <w:t>Poříčí 1569/18, 678 42 Blansko</w:t>
      </w:r>
      <w:r w:rsidRPr="005A6326">
        <w:rPr>
          <w:rFonts w:eastAsia="Lucida Sans Unicode" w:cs="Arial"/>
          <w:szCs w:val="22"/>
        </w:rPr>
        <w:tab/>
      </w:r>
      <w:r w:rsidRPr="005A6326">
        <w:rPr>
          <w:rFonts w:eastAsia="Lucida Sans Unicode" w:cs="Arial"/>
          <w:szCs w:val="22"/>
        </w:rPr>
        <w:tab/>
      </w:r>
    </w:p>
    <w:p w14:paraId="1354343D" w14:textId="603A0CF9" w:rsidR="00EC4D17" w:rsidRPr="004D5F78" w:rsidRDefault="00EC4D17" w:rsidP="00EC4D17">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Tel.:</w:t>
      </w:r>
      <w:r w:rsidRPr="004D5F78">
        <w:rPr>
          <w:rFonts w:eastAsia="Lucida Sans Unicode" w:cs="Arial"/>
          <w:szCs w:val="22"/>
        </w:rPr>
        <w:tab/>
      </w:r>
      <w:r w:rsidR="00F541DF">
        <w:rPr>
          <w:rFonts w:eastAsia="Lucida Sans Unicode" w:cs="Arial"/>
          <w:szCs w:val="22"/>
        </w:rPr>
        <w:t>+420 727 </w:t>
      </w:r>
      <w:r w:rsidR="00483EA9">
        <w:rPr>
          <w:rFonts w:eastAsia="Lucida Sans Unicode" w:cs="Arial"/>
          <w:szCs w:val="22"/>
        </w:rPr>
        <w:t>956</w:t>
      </w:r>
      <w:r w:rsidR="00F541DF">
        <w:rPr>
          <w:rFonts w:eastAsia="Lucida Sans Unicode" w:cs="Arial"/>
          <w:szCs w:val="22"/>
        </w:rPr>
        <w:t xml:space="preserve"> 796</w:t>
      </w:r>
      <w:r w:rsidRPr="004D5F78">
        <w:rPr>
          <w:rFonts w:eastAsia="Lucida Sans Unicode" w:cs="Arial"/>
          <w:szCs w:val="22"/>
        </w:rPr>
        <w:tab/>
      </w:r>
    </w:p>
    <w:p w14:paraId="2064D27E" w14:textId="2E10A11F" w:rsidR="00EC4D17" w:rsidRDefault="00EC4D17" w:rsidP="00EC4D17">
      <w:pPr>
        <w:widowControl w:val="0"/>
        <w:tabs>
          <w:tab w:val="left" w:pos="4536"/>
        </w:tabs>
        <w:suppressAutoHyphens/>
        <w:spacing w:after="0" w:line="240" w:lineRule="auto"/>
        <w:rPr>
          <w:rFonts w:eastAsia="Lucida Sans Unicode" w:cs="Arial"/>
          <w:szCs w:val="22"/>
        </w:rPr>
      </w:pPr>
      <w:r w:rsidRPr="005A6326">
        <w:rPr>
          <w:rFonts w:eastAsia="Lucida Sans Unicode" w:cs="Arial"/>
          <w:szCs w:val="22"/>
        </w:rPr>
        <w:t>E-mail:</w:t>
      </w:r>
      <w:r w:rsidRPr="005A6326">
        <w:rPr>
          <w:rFonts w:eastAsia="Lucida Sans Unicode" w:cs="Arial"/>
          <w:szCs w:val="22"/>
        </w:rPr>
        <w:tab/>
      </w:r>
      <w:hyperlink r:id="rId15" w:history="1">
        <w:r w:rsidR="00F541DF" w:rsidRPr="000E3EF2">
          <w:rPr>
            <w:rStyle w:val="Hypertextovodkaz"/>
            <w:rFonts w:eastAsia="Lucida Sans Unicode" w:cs="Arial"/>
            <w:szCs w:val="22"/>
          </w:rPr>
          <w:t>blansko.pk@spucr.cz</w:t>
        </w:r>
      </w:hyperlink>
    </w:p>
    <w:p w14:paraId="26E2C0E9" w14:textId="4F01F4FB" w:rsidR="00F541DF" w:rsidRPr="005A6326" w:rsidRDefault="00F541DF" w:rsidP="00EC4D17">
      <w:pPr>
        <w:widowControl w:val="0"/>
        <w:tabs>
          <w:tab w:val="left" w:pos="4536"/>
        </w:tabs>
        <w:suppressAutoHyphens/>
        <w:spacing w:after="0" w:line="240" w:lineRule="auto"/>
        <w:rPr>
          <w:rFonts w:eastAsia="Lucida Sans Unicode" w:cs="Arial"/>
          <w:szCs w:val="22"/>
        </w:rPr>
      </w:pPr>
      <w:r>
        <w:rPr>
          <w:rFonts w:eastAsia="Lucida Sans Unicode" w:cs="Arial"/>
          <w:szCs w:val="22"/>
        </w:rPr>
        <w:tab/>
        <w:t>z.hebelkova@spucr.cz</w:t>
      </w:r>
    </w:p>
    <w:p w14:paraId="56EBE671" w14:textId="19202F68" w:rsidR="00EC4D17" w:rsidRPr="005A6326" w:rsidRDefault="00EC4D17" w:rsidP="00EC4D17">
      <w:pPr>
        <w:widowControl w:val="0"/>
        <w:tabs>
          <w:tab w:val="left" w:pos="4536"/>
        </w:tabs>
        <w:suppressAutoHyphens/>
        <w:spacing w:after="0" w:line="240" w:lineRule="auto"/>
        <w:rPr>
          <w:rFonts w:eastAsia="Lucida Sans Unicode" w:cs="Arial"/>
          <w:szCs w:val="22"/>
        </w:rPr>
      </w:pPr>
      <w:r w:rsidRPr="005A6326">
        <w:rPr>
          <w:rFonts w:eastAsia="Lucida Sans Unicode" w:cs="Arial"/>
          <w:szCs w:val="22"/>
        </w:rPr>
        <w:t>ID DS:</w:t>
      </w:r>
      <w:r w:rsidRPr="005A6326">
        <w:rPr>
          <w:rFonts w:eastAsia="Lucida Sans Unicode" w:cs="Arial"/>
          <w:szCs w:val="22"/>
        </w:rPr>
        <w:tab/>
        <w:t>z49per3</w:t>
      </w:r>
    </w:p>
    <w:p w14:paraId="32F45F82" w14:textId="02C763AE" w:rsidR="00EC4D17" w:rsidRPr="005A6326" w:rsidRDefault="00EC4D17" w:rsidP="00EC4D17">
      <w:pPr>
        <w:widowControl w:val="0"/>
        <w:tabs>
          <w:tab w:val="left" w:pos="4536"/>
        </w:tabs>
        <w:suppressAutoHyphens/>
        <w:spacing w:after="0" w:line="240" w:lineRule="auto"/>
        <w:rPr>
          <w:rFonts w:eastAsia="Lucida Sans Unicode" w:cs="Arial"/>
          <w:szCs w:val="22"/>
        </w:rPr>
      </w:pPr>
      <w:r w:rsidRPr="005A6326">
        <w:rPr>
          <w:rFonts w:eastAsia="Lucida Sans Unicode" w:cs="Arial"/>
          <w:szCs w:val="22"/>
        </w:rPr>
        <w:t>Bankovní spojení:</w:t>
      </w:r>
      <w:r w:rsidRPr="005A6326">
        <w:rPr>
          <w:rFonts w:eastAsia="Lucida Sans Unicode" w:cs="Arial"/>
          <w:szCs w:val="22"/>
        </w:rPr>
        <w:tab/>
      </w:r>
      <w:r w:rsidRPr="009E649E">
        <w:rPr>
          <w:rFonts w:eastAsia="Lucida Sans Unicode" w:cs="Arial"/>
          <w:szCs w:val="22"/>
        </w:rPr>
        <w:t>Česká národní banka</w:t>
      </w:r>
      <w:r w:rsidRPr="005A6326">
        <w:rPr>
          <w:rFonts w:eastAsia="Lucida Sans Unicode" w:cs="Arial"/>
          <w:szCs w:val="22"/>
        </w:rPr>
        <w:tab/>
      </w:r>
    </w:p>
    <w:p w14:paraId="6400CBA0" w14:textId="3647B4D9" w:rsidR="00EC4D17" w:rsidRPr="002A4A91" w:rsidRDefault="00EC4D17" w:rsidP="00EC4D17">
      <w:pPr>
        <w:widowControl w:val="0"/>
        <w:tabs>
          <w:tab w:val="left" w:pos="4536"/>
        </w:tabs>
        <w:suppressAutoHyphens/>
        <w:spacing w:after="0" w:line="240" w:lineRule="auto"/>
        <w:rPr>
          <w:rFonts w:eastAsia="Lucida Sans Unicode" w:cs="Arial"/>
          <w:bCs/>
          <w:szCs w:val="22"/>
        </w:rPr>
      </w:pPr>
      <w:r w:rsidRPr="002A4A91">
        <w:rPr>
          <w:rFonts w:eastAsia="Lucida Sans Unicode" w:cs="Arial"/>
          <w:bCs/>
          <w:szCs w:val="22"/>
        </w:rPr>
        <w:t>Číslo účtu:</w:t>
      </w:r>
      <w:r w:rsidRPr="002A4A91">
        <w:rPr>
          <w:rFonts w:eastAsia="Lucida Sans Unicode" w:cs="Arial"/>
          <w:bCs/>
          <w:szCs w:val="22"/>
        </w:rPr>
        <w:tab/>
        <w:t>3723001/0710</w:t>
      </w:r>
    </w:p>
    <w:p w14:paraId="0D90AB52" w14:textId="560D81E3" w:rsidR="00EC4D17" w:rsidRPr="005A6326" w:rsidRDefault="00EC4D17" w:rsidP="00EC4D17">
      <w:pPr>
        <w:widowControl w:val="0"/>
        <w:tabs>
          <w:tab w:val="left" w:pos="4536"/>
        </w:tabs>
        <w:suppressAutoHyphens/>
        <w:spacing w:after="0" w:line="240" w:lineRule="auto"/>
        <w:rPr>
          <w:rFonts w:eastAsia="Lucida Sans Unicode" w:cs="Arial"/>
          <w:bCs/>
          <w:szCs w:val="22"/>
        </w:rPr>
      </w:pPr>
      <w:r w:rsidRPr="002A4A91">
        <w:rPr>
          <w:rFonts w:eastAsia="Lucida Sans Unicode" w:cs="Arial"/>
          <w:bCs/>
          <w:szCs w:val="22"/>
        </w:rPr>
        <w:t>IČ</w:t>
      </w:r>
      <w:r w:rsidR="00483EA9" w:rsidRPr="002A4A91">
        <w:rPr>
          <w:rFonts w:eastAsia="Lucida Sans Unicode" w:cs="Arial"/>
          <w:bCs/>
          <w:szCs w:val="22"/>
        </w:rPr>
        <w:t>O</w:t>
      </w:r>
      <w:r w:rsidRPr="002A4A91">
        <w:rPr>
          <w:rFonts w:eastAsia="Lucida Sans Unicode" w:cs="Arial"/>
          <w:bCs/>
          <w:szCs w:val="22"/>
        </w:rPr>
        <w:t>:</w:t>
      </w:r>
      <w:r w:rsidRPr="005A6326">
        <w:rPr>
          <w:rFonts w:eastAsia="Lucida Sans Unicode" w:cs="Arial"/>
          <w:bCs/>
          <w:szCs w:val="22"/>
        </w:rPr>
        <w:tab/>
        <w:t>01312774</w:t>
      </w:r>
    </w:p>
    <w:p w14:paraId="02091560" w14:textId="3C43508E" w:rsidR="00EC4D17" w:rsidRDefault="00EC4D17" w:rsidP="00EC4D17">
      <w:pPr>
        <w:spacing w:after="0" w:line="240" w:lineRule="auto"/>
        <w:rPr>
          <w:rFonts w:eastAsia="Lucida Sans Unicode" w:cs="Arial"/>
          <w:bCs/>
          <w:szCs w:val="22"/>
        </w:rPr>
      </w:pPr>
      <w:r w:rsidRPr="005A6326">
        <w:rPr>
          <w:rFonts w:eastAsia="Lucida Sans Unicode" w:cs="Arial"/>
          <w:bCs/>
          <w:szCs w:val="22"/>
        </w:rPr>
        <w:t>DIČ:</w:t>
      </w:r>
      <w:r w:rsidR="00483EA9">
        <w:rPr>
          <w:rFonts w:eastAsia="Lucida Sans Unicode" w:cs="Arial"/>
          <w:bCs/>
          <w:szCs w:val="22"/>
        </w:rPr>
        <w:tab/>
      </w:r>
      <w:r w:rsidR="00483EA9">
        <w:rPr>
          <w:rFonts w:eastAsia="Lucida Sans Unicode" w:cs="Arial"/>
          <w:bCs/>
          <w:szCs w:val="22"/>
        </w:rPr>
        <w:tab/>
      </w:r>
      <w:r w:rsidR="00483EA9">
        <w:rPr>
          <w:rFonts w:eastAsia="Lucida Sans Unicode" w:cs="Arial"/>
          <w:bCs/>
          <w:szCs w:val="22"/>
        </w:rPr>
        <w:tab/>
      </w:r>
      <w:r w:rsidR="00483EA9">
        <w:rPr>
          <w:rFonts w:eastAsia="Lucida Sans Unicode" w:cs="Arial"/>
          <w:bCs/>
          <w:szCs w:val="22"/>
        </w:rPr>
        <w:tab/>
      </w:r>
      <w:r w:rsidRPr="005A6326">
        <w:rPr>
          <w:rFonts w:eastAsia="Lucida Sans Unicode" w:cs="Arial"/>
          <w:bCs/>
          <w:szCs w:val="22"/>
        </w:rPr>
        <w:tab/>
      </w:r>
      <w:r>
        <w:rPr>
          <w:rFonts w:eastAsia="Lucida Sans Unicode" w:cs="Arial"/>
          <w:bCs/>
          <w:szCs w:val="22"/>
        </w:rPr>
        <w:tab/>
      </w:r>
      <w:r w:rsidR="00483EA9">
        <w:rPr>
          <w:rFonts w:eastAsia="Lucida Sans Unicode" w:cs="Arial"/>
          <w:bCs/>
          <w:szCs w:val="22"/>
        </w:rPr>
        <w:t xml:space="preserve">     </w:t>
      </w:r>
      <w:r w:rsidRPr="005A6326">
        <w:rPr>
          <w:rFonts w:eastAsia="Lucida Sans Unicode" w:cs="Arial"/>
          <w:bCs/>
          <w:szCs w:val="22"/>
        </w:rPr>
        <w:t xml:space="preserve">není plátcem DPH </w:t>
      </w:r>
    </w:p>
    <w:p w14:paraId="3185BA46" w14:textId="77777777" w:rsidR="00EC4D17" w:rsidRPr="00BA11E9" w:rsidRDefault="00EC4D17" w:rsidP="00EC4D17">
      <w:pPr>
        <w:spacing w:after="0" w:line="240" w:lineRule="auto"/>
        <w:rPr>
          <w:rFonts w:cs="Arial"/>
          <w:snapToGrid w:val="0"/>
          <w:szCs w:val="22"/>
        </w:rPr>
      </w:pPr>
      <w:r w:rsidRPr="00BA11E9">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4F404B">
      <w:pPr>
        <w:spacing w:after="0" w:line="240" w:lineRule="auto"/>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36EDA631" w:rsidR="00CF6E49" w:rsidRPr="004D5F78" w:rsidRDefault="00AC144C" w:rsidP="004F404B">
      <w:pPr>
        <w:spacing w:after="0" w:line="240" w:lineRule="auto"/>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w:t>
      </w:r>
      <w:r w:rsidR="00483EA9">
        <w:rPr>
          <w:rFonts w:cs="Arial"/>
          <w:b/>
          <w:bCs/>
          <w:snapToGrid w:val="0"/>
          <w:szCs w:val="22"/>
          <w:highlight w:val="yellow"/>
          <w:lang w:val="en-US"/>
        </w:rPr>
        <w:tab/>
      </w:r>
      <w:r w:rsidR="00483EA9">
        <w:rPr>
          <w:rFonts w:cs="Arial"/>
          <w:b/>
          <w:bCs/>
          <w:snapToGrid w:val="0"/>
          <w:szCs w:val="22"/>
          <w:highlight w:val="yellow"/>
          <w:lang w:val="en-US"/>
        </w:rPr>
        <w:tab/>
      </w:r>
      <w:r w:rsidR="00483EA9">
        <w:rPr>
          <w:rFonts w:cs="Arial"/>
          <w:b/>
          <w:bCs/>
          <w:snapToGrid w:val="0"/>
          <w:szCs w:val="22"/>
          <w:highlight w:val="yellow"/>
          <w:lang w:val="en-US"/>
        </w:rPr>
        <w:tab/>
      </w:r>
      <w:r w:rsidR="00483EA9">
        <w:rPr>
          <w:rFonts w:cs="Arial"/>
          <w:b/>
          <w:bCs/>
          <w:snapToGrid w:val="0"/>
          <w:szCs w:val="22"/>
          <w:highlight w:val="yellow"/>
          <w:lang w:val="en-US"/>
        </w:rPr>
        <w:tab/>
      </w:r>
      <w:r w:rsidR="00483EA9">
        <w:rPr>
          <w:rFonts w:cs="Arial"/>
          <w:b/>
          <w:bCs/>
          <w:snapToGrid w:val="0"/>
          <w:szCs w:val="22"/>
          <w:highlight w:val="yellow"/>
          <w:lang w:val="en-US"/>
        </w:rPr>
        <w:tab/>
      </w:r>
      <w:r w:rsidR="00483EA9">
        <w:rPr>
          <w:rFonts w:cs="Arial"/>
          <w:b/>
          <w:bCs/>
          <w:snapToGrid w:val="0"/>
          <w:szCs w:val="22"/>
          <w:highlight w:val="yellow"/>
          <w:lang w:val="en-US"/>
        </w:rPr>
        <w:tab/>
      </w:r>
      <w:r w:rsidR="006313D9" w:rsidRPr="004D5F78">
        <w:rPr>
          <w:rFonts w:cs="Arial"/>
          <w:b/>
          <w:bCs/>
          <w:snapToGrid w:val="0"/>
          <w:szCs w:val="22"/>
          <w:highlight w:val="yellow"/>
          <w:lang w:val="en-US"/>
        </w:rPr>
        <w:t>[DOPLNIT]</w:t>
      </w:r>
    </w:p>
    <w:p w14:paraId="2CF910EF" w14:textId="77777777" w:rsidR="00CF6E49" w:rsidRPr="004D5F78" w:rsidRDefault="00D8162E" w:rsidP="004F404B">
      <w:pPr>
        <w:spacing w:after="0" w:line="240" w:lineRule="auto"/>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4F404B">
      <w:pPr>
        <w:spacing w:after="0" w:line="240" w:lineRule="auto"/>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4F404B">
      <w:pPr>
        <w:spacing w:after="0" w:line="240" w:lineRule="auto"/>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135DEB78" w:rsidR="00CF6E49" w:rsidRDefault="00CF6E49" w:rsidP="004F404B">
      <w:pPr>
        <w:pStyle w:val="Zkladntext"/>
        <w:spacing w:after="0" w:line="240" w:lineRule="auto"/>
        <w:rPr>
          <w:rFonts w:cs="Arial"/>
          <w:bCs/>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61970317" w14:textId="04C0448A" w:rsidR="00B62E85" w:rsidRPr="0090318F" w:rsidRDefault="00B62E85" w:rsidP="00B62E85">
      <w:pPr>
        <w:pStyle w:val="Zkladntext"/>
        <w:spacing w:after="0" w:line="240" w:lineRule="auto"/>
        <w:rPr>
          <w:rFonts w:cs="Arial"/>
          <w:bCs/>
          <w:szCs w:val="22"/>
        </w:rPr>
      </w:pPr>
      <w:r w:rsidRPr="0090318F">
        <w:rPr>
          <w:rFonts w:eastAsia="Lucida Sans Unicode" w:cs="Arial"/>
          <w:b w:val="0"/>
          <w:bCs/>
          <w:szCs w:val="22"/>
        </w:rPr>
        <w:t>Tel.:</w:t>
      </w:r>
      <w:r w:rsidRPr="0090318F">
        <w:rPr>
          <w:rFonts w:eastAsia="Lucida Sans Unicode" w:cs="Arial"/>
          <w:szCs w:val="22"/>
        </w:rPr>
        <w:tab/>
      </w:r>
      <w:r w:rsidRPr="0090318F">
        <w:rPr>
          <w:rFonts w:eastAsia="Lucida Sans Unicode" w:cs="Arial"/>
          <w:szCs w:val="22"/>
        </w:rPr>
        <w:tab/>
      </w:r>
      <w:r w:rsidRPr="0090318F">
        <w:rPr>
          <w:rFonts w:eastAsia="Lucida Sans Unicode" w:cs="Arial"/>
          <w:szCs w:val="22"/>
        </w:rPr>
        <w:tab/>
      </w:r>
      <w:r w:rsidRPr="0090318F">
        <w:rPr>
          <w:rFonts w:eastAsia="Lucida Sans Unicode" w:cs="Arial"/>
          <w:szCs w:val="22"/>
        </w:rPr>
        <w:tab/>
      </w:r>
      <w:r w:rsidRPr="0090318F">
        <w:rPr>
          <w:rFonts w:eastAsia="Lucida Sans Unicode" w:cs="Arial"/>
          <w:szCs w:val="22"/>
        </w:rPr>
        <w:tab/>
      </w:r>
      <w:r w:rsidRPr="0090318F">
        <w:rPr>
          <w:rFonts w:eastAsia="Lucida Sans Unicode" w:cs="Arial"/>
          <w:szCs w:val="22"/>
        </w:rPr>
        <w:tab/>
      </w:r>
      <w:r w:rsidRPr="0090318F">
        <w:rPr>
          <w:rFonts w:eastAsia="Lucida Sans Unicode" w:cs="Arial"/>
          <w:szCs w:val="22"/>
        </w:rPr>
        <w:tab/>
      </w:r>
      <w:r w:rsidRPr="0010580F">
        <w:rPr>
          <w:rFonts w:cs="Arial"/>
          <w:bCs/>
          <w:szCs w:val="22"/>
          <w:highlight w:val="yellow"/>
        </w:rPr>
        <w:t>[DOPLNIT]</w:t>
      </w:r>
    </w:p>
    <w:p w14:paraId="561DBA7D" w14:textId="77F50A51" w:rsidR="00B62E85" w:rsidRPr="0090318F" w:rsidRDefault="00B62E85" w:rsidP="00B62E85">
      <w:pPr>
        <w:pStyle w:val="Zkladntext"/>
        <w:spacing w:after="0" w:line="240" w:lineRule="auto"/>
        <w:rPr>
          <w:rFonts w:cs="Arial"/>
          <w:bCs/>
          <w:szCs w:val="22"/>
        </w:rPr>
      </w:pPr>
      <w:r w:rsidRPr="0090318F">
        <w:rPr>
          <w:rFonts w:eastAsia="Lucida Sans Unicode" w:cs="Arial"/>
          <w:b w:val="0"/>
          <w:bCs/>
          <w:szCs w:val="22"/>
        </w:rPr>
        <w:t>E-mail:</w:t>
      </w:r>
      <w:r w:rsidRPr="0090318F">
        <w:rPr>
          <w:rFonts w:eastAsia="Lucida Sans Unicode" w:cs="Arial"/>
          <w:szCs w:val="22"/>
        </w:rPr>
        <w:tab/>
      </w:r>
      <w:r w:rsidRPr="0090318F">
        <w:rPr>
          <w:rFonts w:eastAsia="Lucida Sans Unicode" w:cs="Arial"/>
          <w:szCs w:val="22"/>
        </w:rPr>
        <w:tab/>
      </w:r>
      <w:r w:rsidRPr="0090318F">
        <w:rPr>
          <w:rFonts w:eastAsia="Lucida Sans Unicode" w:cs="Arial"/>
          <w:szCs w:val="22"/>
        </w:rPr>
        <w:tab/>
      </w:r>
      <w:r w:rsidRPr="0090318F">
        <w:rPr>
          <w:rFonts w:eastAsia="Lucida Sans Unicode" w:cs="Arial"/>
          <w:szCs w:val="22"/>
        </w:rPr>
        <w:tab/>
      </w:r>
      <w:r w:rsidRPr="0090318F">
        <w:rPr>
          <w:rFonts w:eastAsia="Lucida Sans Unicode" w:cs="Arial"/>
          <w:szCs w:val="22"/>
        </w:rPr>
        <w:tab/>
      </w:r>
      <w:r w:rsidRPr="0090318F">
        <w:rPr>
          <w:rFonts w:eastAsia="Lucida Sans Unicode" w:cs="Arial"/>
          <w:szCs w:val="22"/>
        </w:rPr>
        <w:tab/>
      </w:r>
      <w:r w:rsidRPr="0090318F">
        <w:rPr>
          <w:rFonts w:eastAsia="Lucida Sans Unicode" w:cs="Arial"/>
          <w:szCs w:val="22"/>
        </w:rPr>
        <w:tab/>
      </w:r>
      <w:r w:rsidRPr="0010580F">
        <w:rPr>
          <w:rFonts w:cs="Arial"/>
          <w:bCs/>
          <w:szCs w:val="22"/>
          <w:highlight w:val="yellow"/>
        </w:rPr>
        <w:t>[DOPLNIT]</w:t>
      </w:r>
    </w:p>
    <w:p w14:paraId="1B1D9928" w14:textId="3FF3684C" w:rsidR="00B62E85" w:rsidRDefault="00B62E85" w:rsidP="00B62E85">
      <w:pPr>
        <w:pStyle w:val="Zkladntext"/>
        <w:spacing w:after="0" w:line="240" w:lineRule="auto"/>
        <w:rPr>
          <w:rFonts w:cs="Arial"/>
          <w:bCs/>
          <w:szCs w:val="22"/>
        </w:rPr>
      </w:pPr>
      <w:r w:rsidRPr="0090318F">
        <w:rPr>
          <w:rFonts w:eastAsia="Lucida Sans Unicode" w:cs="Arial"/>
          <w:b w:val="0"/>
          <w:bCs/>
          <w:szCs w:val="22"/>
        </w:rPr>
        <w:t>ID DS:</w:t>
      </w:r>
      <w:r w:rsidRPr="00B62E85">
        <w:rPr>
          <w:rFonts w:eastAsia="Lucida Sans Unicode" w:cs="Arial"/>
          <w:b w:val="0"/>
          <w:bCs/>
          <w:szCs w:val="22"/>
        </w:rPr>
        <w:tab/>
      </w:r>
      <w:r>
        <w:rPr>
          <w:rFonts w:eastAsia="Lucida Sans Unicode" w:cs="Arial"/>
          <w:szCs w:val="22"/>
        </w:rPr>
        <w:tab/>
      </w:r>
      <w:r>
        <w:rPr>
          <w:rFonts w:eastAsia="Lucida Sans Unicode" w:cs="Arial"/>
          <w:szCs w:val="22"/>
        </w:rPr>
        <w:tab/>
      </w:r>
      <w:r>
        <w:rPr>
          <w:rFonts w:eastAsia="Lucida Sans Unicode" w:cs="Arial"/>
          <w:szCs w:val="22"/>
        </w:rPr>
        <w:tab/>
      </w:r>
      <w:r>
        <w:rPr>
          <w:rFonts w:eastAsia="Lucida Sans Unicode" w:cs="Arial"/>
          <w:szCs w:val="22"/>
        </w:rPr>
        <w:tab/>
      </w:r>
      <w:r>
        <w:rPr>
          <w:rFonts w:eastAsia="Lucida Sans Unicode" w:cs="Arial"/>
          <w:szCs w:val="22"/>
        </w:rPr>
        <w:tab/>
      </w:r>
      <w:r>
        <w:rPr>
          <w:rFonts w:eastAsia="Lucida Sans Unicode" w:cs="Arial"/>
          <w:szCs w:val="22"/>
        </w:rPr>
        <w:tab/>
      </w:r>
      <w:r w:rsidRPr="002F6773">
        <w:rPr>
          <w:rFonts w:cs="Arial"/>
          <w:bCs/>
          <w:szCs w:val="22"/>
          <w:highlight w:val="yellow"/>
        </w:rPr>
        <w:t>[DOPLNIT]</w:t>
      </w:r>
    </w:p>
    <w:p w14:paraId="292A548E" w14:textId="77777777" w:rsidR="00660B9F" w:rsidRPr="002F6773" w:rsidRDefault="00CF6E49" w:rsidP="004F404B">
      <w:pPr>
        <w:spacing w:after="0" w:line="240" w:lineRule="auto"/>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4F404B">
      <w:pPr>
        <w:spacing w:after="0" w:line="240" w:lineRule="auto"/>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6A1A30F" w14:textId="77777777" w:rsidR="00483EA9" w:rsidRPr="004D5F78" w:rsidRDefault="00CF6E49" w:rsidP="004F404B">
      <w:pPr>
        <w:spacing w:after="0" w:line="240" w:lineRule="auto"/>
        <w:rPr>
          <w:rFonts w:cs="Arial"/>
          <w:szCs w:val="22"/>
        </w:rPr>
      </w:pPr>
      <w:r w:rsidRPr="004D5F78">
        <w:rPr>
          <w:rFonts w:cs="Arial"/>
          <w:szCs w:val="22"/>
        </w:rPr>
        <w:t>IČ</w:t>
      </w:r>
      <w:r w:rsidR="00483EA9">
        <w:rPr>
          <w:rFonts w:cs="Arial"/>
          <w:szCs w:val="22"/>
        </w:rPr>
        <w:t>O:</w:t>
      </w:r>
      <w:r w:rsidR="00483EA9">
        <w:rPr>
          <w:rFonts w:cs="Arial"/>
          <w:szCs w:val="22"/>
        </w:rPr>
        <w:tab/>
      </w:r>
      <w:r w:rsidR="00483EA9">
        <w:rPr>
          <w:rFonts w:cs="Arial"/>
          <w:szCs w:val="22"/>
        </w:rPr>
        <w:tab/>
      </w:r>
      <w:r w:rsidR="00483EA9">
        <w:rPr>
          <w:rFonts w:cs="Arial"/>
          <w:szCs w:val="22"/>
        </w:rPr>
        <w:tab/>
      </w:r>
      <w:r w:rsidR="00483EA9">
        <w:rPr>
          <w:rFonts w:cs="Arial"/>
          <w:szCs w:val="22"/>
        </w:rPr>
        <w:tab/>
      </w:r>
      <w:r w:rsidR="00483EA9">
        <w:rPr>
          <w:rFonts w:cs="Arial"/>
          <w:szCs w:val="22"/>
        </w:rPr>
        <w:tab/>
      </w:r>
      <w:r w:rsidR="00483EA9">
        <w:rPr>
          <w:rFonts w:cs="Arial"/>
          <w:szCs w:val="22"/>
        </w:rPr>
        <w:tab/>
      </w:r>
      <w:r w:rsidR="00483EA9">
        <w:rPr>
          <w:rFonts w:cs="Arial"/>
          <w:szCs w:val="22"/>
        </w:rPr>
        <w:tab/>
      </w:r>
      <w:r w:rsidR="00483EA9" w:rsidRPr="002F6773">
        <w:rPr>
          <w:rFonts w:cs="Arial"/>
          <w:b/>
          <w:bCs/>
          <w:snapToGrid w:val="0"/>
          <w:szCs w:val="22"/>
          <w:highlight w:val="yellow"/>
        </w:rPr>
        <w:t>[DOPLNIT]</w:t>
      </w:r>
    </w:p>
    <w:p w14:paraId="413F6B18" w14:textId="26BDC4CF" w:rsidR="00660B9F" w:rsidRPr="002F6773" w:rsidRDefault="00CF6E49" w:rsidP="00483EA9">
      <w:pPr>
        <w:spacing w:after="0" w:line="240" w:lineRule="auto"/>
        <w:rPr>
          <w:rFonts w:cs="Arial"/>
          <w:b/>
          <w:szCs w:val="22"/>
        </w:rPr>
      </w:pPr>
      <w:r w:rsidRPr="004D5F78">
        <w:rPr>
          <w:rFonts w:cs="Arial"/>
          <w:szCs w:val="22"/>
        </w:rPr>
        <w:t>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83EA9">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483EA9">
      <w:pPr>
        <w:spacing w:after="0" w:line="240"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483EA9">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483EA9">
      <w:pPr>
        <w:spacing w:after="0" w:line="240" w:lineRule="auto"/>
        <w:ind w:right="-284"/>
        <w:rPr>
          <w:rFonts w:cs="Arial"/>
          <w:szCs w:val="22"/>
        </w:rPr>
      </w:pPr>
    </w:p>
    <w:p w14:paraId="59FC70AF" w14:textId="3A4780C9" w:rsidR="004F64EF" w:rsidRPr="004D5F78" w:rsidRDefault="000475F1" w:rsidP="00483EA9">
      <w:pPr>
        <w:spacing w:after="0" w:line="240" w:lineRule="auto"/>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7A3F3B">
        <w:rPr>
          <w:rFonts w:cs="Arial"/>
          <w:b/>
          <w:spacing w:val="8"/>
          <w:szCs w:val="22"/>
        </w:rPr>
        <w:t>PD – Mokřad v </w:t>
      </w:r>
      <w:proofErr w:type="spellStart"/>
      <w:r w:rsidR="007A3F3B">
        <w:rPr>
          <w:rFonts w:cs="Arial"/>
          <w:b/>
          <w:spacing w:val="8"/>
          <w:szCs w:val="22"/>
        </w:rPr>
        <w:t>k.ú</w:t>
      </w:r>
      <w:proofErr w:type="spellEnd"/>
      <w:r w:rsidR="007A3F3B">
        <w:rPr>
          <w:rFonts w:cs="Arial"/>
          <w:b/>
          <w:spacing w:val="8"/>
          <w:szCs w:val="22"/>
        </w:rPr>
        <w:t>. Kunice</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w:t>
      </w:r>
      <w:r w:rsidR="00483EA9">
        <w:rPr>
          <w:rFonts w:cs="Arial"/>
          <w:szCs w:val="22"/>
        </w:rPr>
        <w:t> </w:t>
      </w:r>
      <w:r w:rsidR="004F64EF" w:rsidRPr="004D5F78">
        <w:rPr>
          <w:rFonts w:cs="Arial"/>
          <w:szCs w:val="22"/>
        </w:rPr>
        <w:t>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09C89C6" w14:textId="77777777" w:rsidR="00483EA9" w:rsidRDefault="00483EA9" w:rsidP="00483EA9">
      <w:pPr>
        <w:spacing w:after="0" w:line="240" w:lineRule="auto"/>
        <w:jc w:val="center"/>
        <w:rPr>
          <w:rFonts w:cs="Arial"/>
          <w:szCs w:val="22"/>
        </w:rPr>
      </w:pPr>
    </w:p>
    <w:p w14:paraId="4D2227D6" w14:textId="77777777" w:rsidR="00483EA9" w:rsidRDefault="00483EA9" w:rsidP="00483EA9">
      <w:pPr>
        <w:spacing w:after="0" w:line="240" w:lineRule="auto"/>
        <w:jc w:val="center"/>
        <w:rPr>
          <w:rFonts w:cs="Arial"/>
          <w:szCs w:val="22"/>
        </w:rPr>
      </w:pPr>
    </w:p>
    <w:p w14:paraId="447BC330" w14:textId="325F0DBE" w:rsidR="004F64EF" w:rsidRPr="00483EA9" w:rsidRDefault="004F64EF" w:rsidP="00483EA9">
      <w:pPr>
        <w:spacing w:after="0" w:line="240" w:lineRule="auto"/>
        <w:jc w:val="center"/>
        <w:rPr>
          <w:rFonts w:cs="Arial"/>
          <w:b/>
          <w:szCs w:val="22"/>
        </w:rPr>
      </w:pPr>
      <w:r w:rsidRPr="00483EA9">
        <w:rPr>
          <w:rFonts w:cs="Arial"/>
          <w:b/>
          <w:szCs w:val="22"/>
        </w:rPr>
        <w:t>Čl.</w:t>
      </w:r>
      <w:r w:rsidR="00FE0914" w:rsidRPr="00483EA9">
        <w:rPr>
          <w:rFonts w:cs="Arial"/>
          <w:b/>
          <w:szCs w:val="22"/>
        </w:rPr>
        <w:t xml:space="preserve"> </w:t>
      </w:r>
      <w:r w:rsidRPr="00483EA9">
        <w:rPr>
          <w:rFonts w:cs="Arial"/>
          <w:b/>
          <w:szCs w:val="22"/>
        </w:rPr>
        <w:t>I</w:t>
      </w:r>
    </w:p>
    <w:p w14:paraId="5AFBEB91" w14:textId="77777777" w:rsidR="004F154E" w:rsidRPr="004D5F78" w:rsidRDefault="004F154E" w:rsidP="00483EA9">
      <w:pPr>
        <w:spacing w:after="0" w:line="240" w:lineRule="auto"/>
        <w:jc w:val="center"/>
        <w:rPr>
          <w:rFonts w:cs="Arial"/>
          <w:b/>
          <w:szCs w:val="22"/>
          <w:u w:val="single"/>
        </w:rPr>
      </w:pPr>
      <w:r w:rsidRPr="004D5F78">
        <w:rPr>
          <w:rFonts w:cs="Arial"/>
          <w:b/>
          <w:szCs w:val="22"/>
          <w:u w:val="single"/>
        </w:rPr>
        <w:t>Předmět a účel smlouvy</w:t>
      </w:r>
    </w:p>
    <w:p w14:paraId="0D88FF6F" w14:textId="519F06DC" w:rsidR="008665E9" w:rsidRPr="004D5F78" w:rsidRDefault="000F5BF7" w:rsidP="00483EA9">
      <w:pPr>
        <w:pStyle w:val="l-L1"/>
        <w:keepNext w:val="0"/>
        <w:numPr>
          <w:ilvl w:val="1"/>
          <w:numId w:val="37"/>
        </w:numPr>
        <w:tabs>
          <w:tab w:val="clear" w:pos="737"/>
          <w:tab w:val="num" w:pos="567"/>
        </w:tabs>
        <w:spacing w:before="0" w:after="0" w:line="240" w:lineRule="auto"/>
        <w:ind w:left="567"/>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 xml:space="preserve">ho povolení a pro provádění stavby </w:t>
      </w:r>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051387CD" w:rsidR="000F5BF7" w:rsidRPr="004D5F78" w:rsidRDefault="000F5BF7" w:rsidP="00483EA9">
      <w:pPr>
        <w:pStyle w:val="l-L1"/>
        <w:keepNext w:val="0"/>
        <w:numPr>
          <w:ilvl w:val="0"/>
          <w:numId w:val="0"/>
        </w:numPr>
        <w:tabs>
          <w:tab w:val="num" w:pos="567"/>
        </w:tabs>
        <w:spacing w:before="0" w:after="0" w:line="240" w:lineRule="auto"/>
        <w:ind w:left="567"/>
        <w:jc w:val="both"/>
        <w:rPr>
          <w:rStyle w:val="l-L2Char"/>
          <w:rFonts w:cs="Arial"/>
          <w:b w:val="0"/>
          <w:szCs w:val="22"/>
          <w:u w:val="none"/>
        </w:rPr>
      </w:pPr>
      <w:r w:rsidRPr="004D5F78">
        <w:rPr>
          <w:rStyle w:val="l-L2Char"/>
          <w:rFonts w:cs="Arial"/>
          <w:b w:val="0"/>
          <w:szCs w:val="22"/>
          <w:u w:val="none"/>
        </w:rPr>
        <w:t xml:space="preserve">Název stavby: </w:t>
      </w:r>
      <w:r w:rsidR="009F3582">
        <w:rPr>
          <w:rStyle w:val="l-L2Char"/>
          <w:rFonts w:cs="Arial"/>
          <w:b w:val="0"/>
          <w:szCs w:val="22"/>
          <w:u w:val="none"/>
        </w:rPr>
        <w:t xml:space="preserve">Mokřad v k. </w:t>
      </w:r>
      <w:proofErr w:type="spellStart"/>
      <w:r w:rsidR="009F3582">
        <w:rPr>
          <w:rStyle w:val="l-L2Char"/>
          <w:rFonts w:cs="Arial"/>
          <w:b w:val="0"/>
          <w:szCs w:val="22"/>
          <w:u w:val="none"/>
        </w:rPr>
        <w:t>ú.</w:t>
      </w:r>
      <w:proofErr w:type="spellEnd"/>
      <w:r w:rsidR="009F3582">
        <w:rPr>
          <w:rStyle w:val="l-L2Char"/>
          <w:rFonts w:cs="Arial"/>
          <w:b w:val="0"/>
          <w:szCs w:val="22"/>
          <w:u w:val="none"/>
        </w:rPr>
        <w:t xml:space="preserve"> Kunice</w:t>
      </w:r>
      <w:r w:rsidR="00483EA9" w:rsidRPr="0090318F">
        <w:rPr>
          <w:rStyle w:val="l-L2Char"/>
          <w:rFonts w:cs="Arial"/>
          <w:b w:val="0"/>
          <w:szCs w:val="22"/>
          <w:u w:val="none"/>
        </w:rPr>
        <w:t>, okres Blansko, kraj Jihomoravský</w:t>
      </w:r>
    </w:p>
    <w:p w14:paraId="535BF821" w14:textId="5600B990" w:rsidR="00035F68" w:rsidRPr="004D5F78" w:rsidRDefault="008E133F" w:rsidP="00483EA9">
      <w:pPr>
        <w:pStyle w:val="l-L1"/>
        <w:keepNext w:val="0"/>
        <w:numPr>
          <w:ilvl w:val="0"/>
          <w:numId w:val="0"/>
        </w:numPr>
        <w:tabs>
          <w:tab w:val="num" w:pos="567"/>
        </w:tabs>
        <w:spacing w:before="0" w:after="0" w:line="240" w:lineRule="auto"/>
        <w:ind w:left="567"/>
        <w:jc w:val="both"/>
        <w:rPr>
          <w:rStyle w:val="l-L2Char"/>
          <w:rFonts w:cs="Arial"/>
          <w:b w:val="0"/>
          <w:szCs w:val="22"/>
          <w:u w:val="none"/>
        </w:rPr>
      </w:pPr>
      <w:r w:rsidRPr="004D5F78">
        <w:rPr>
          <w:rStyle w:val="l-L2Char"/>
          <w:rFonts w:cs="Arial"/>
          <w:b w:val="0"/>
          <w:szCs w:val="22"/>
          <w:u w:val="none"/>
        </w:rPr>
        <w:t>Místo stavby:</w:t>
      </w:r>
      <w:r w:rsidR="00A56274" w:rsidRPr="004D5F78">
        <w:rPr>
          <w:rStyle w:val="l-L2Char"/>
          <w:rFonts w:cs="Arial"/>
          <w:b w:val="0"/>
          <w:szCs w:val="22"/>
          <w:u w:val="none"/>
        </w:rPr>
        <w:t xml:space="preserve"> </w:t>
      </w:r>
      <w:r w:rsidR="009F3582">
        <w:rPr>
          <w:rStyle w:val="l-L2Char"/>
          <w:rFonts w:cs="Arial"/>
          <w:b w:val="0"/>
          <w:szCs w:val="22"/>
          <w:u w:val="none"/>
        </w:rPr>
        <w:t>Kunice</w:t>
      </w:r>
      <w:r w:rsidR="000F5BF7" w:rsidRPr="004D5F78">
        <w:rPr>
          <w:rStyle w:val="l-L2Char"/>
          <w:rFonts w:cs="Arial"/>
          <w:b w:val="0"/>
          <w:szCs w:val="22"/>
          <w:u w:val="none"/>
        </w:rPr>
        <w:t xml:space="preserve"> </w:t>
      </w:r>
    </w:p>
    <w:p w14:paraId="0A4AED6C" w14:textId="34D129ED" w:rsidR="000F5BF7" w:rsidRDefault="00035F68" w:rsidP="00483EA9">
      <w:pPr>
        <w:pStyle w:val="l-L1"/>
        <w:keepNext w:val="0"/>
        <w:numPr>
          <w:ilvl w:val="0"/>
          <w:numId w:val="0"/>
        </w:numPr>
        <w:tabs>
          <w:tab w:val="num" w:pos="567"/>
        </w:tabs>
        <w:spacing w:before="0" w:after="0" w:line="240" w:lineRule="auto"/>
        <w:ind w:left="567"/>
        <w:jc w:val="both"/>
        <w:rPr>
          <w:rStyle w:val="l-L2Char"/>
          <w:rFonts w:cs="Arial"/>
          <w:b w:val="0"/>
          <w:szCs w:val="22"/>
          <w:u w:val="none"/>
        </w:rPr>
      </w:pPr>
      <w:r w:rsidRPr="004D5F78">
        <w:rPr>
          <w:rStyle w:val="l-L2Char"/>
          <w:rFonts w:cs="Arial"/>
          <w:b w:val="0"/>
          <w:szCs w:val="22"/>
          <w:u w:val="none"/>
        </w:rPr>
        <w:t>Popis stavby:</w:t>
      </w:r>
    </w:p>
    <w:p w14:paraId="0E6E526D" w14:textId="77777777" w:rsidR="009F3582" w:rsidRPr="0090318F" w:rsidRDefault="009F3582" w:rsidP="00483EA9">
      <w:pPr>
        <w:tabs>
          <w:tab w:val="num" w:pos="567"/>
        </w:tabs>
        <w:spacing w:after="0" w:line="240" w:lineRule="auto"/>
        <w:ind w:left="567"/>
        <w:rPr>
          <w:rFonts w:cs="Arial"/>
          <w:szCs w:val="22"/>
          <w:u w:val="single"/>
        </w:rPr>
      </w:pPr>
      <w:r w:rsidRPr="0090318F">
        <w:rPr>
          <w:rFonts w:cs="Arial"/>
          <w:szCs w:val="22"/>
          <w:u w:val="single"/>
        </w:rPr>
        <w:t>Mokřad</w:t>
      </w:r>
    </w:p>
    <w:p w14:paraId="3787E3AE" w14:textId="3B0D9DAC" w:rsidR="009F3582" w:rsidRPr="0090318F" w:rsidRDefault="009F3582" w:rsidP="00483EA9">
      <w:pPr>
        <w:tabs>
          <w:tab w:val="num" w:pos="567"/>
        </w:tabs>
        <w:spacing w:after="0" w:line="240" w:lineRule="auto"/>
        <w:ind w:left="567"/>
        <w:jc w:val="both"/>
        <w:rPr>
          <w:rFonts w:cs="Arial"/>
          <w:color w:val="FF0000"/>
          <w:szCs w:val="22"/>
        </w:rPr>
      </w:pPr>
      <w:r w:rsidRPr="0090318F">
        <w:rPr>
          <w:rFonts w:cs="Arial"/>
          <w:szCs w:val="22"/>
        </w:rPr>
        <w:t xml:space="preserve">Jedná se o mokřadní plochu, sloužící k akumulaci vody umístěnou v místní částí </w:t>
      </w:r>
      <w:proofErr w:type="spellStart"/>
      <w:r w:rsidRPr="0090318F">
        <w:rPr>
          <w:rFonts w:cs="Arial"/>
          <w:szCs w:val="22"/>
        </w:rPr>
        <w:t>Štědrunka</w:t>
      </w:r>
      <w:proofErr w:type="spellEnd"/>
      <w:r w:rsidRPr="0090318F">
        <w:rPr>
          <w:rFonts w:cs="Arial"/>
          <w:szCs w:val="22"/>
        </w:rPr>
        <w:t xml:space="preserve"> nad místním rybníkem. V současnosti je tento prostor nevyužíván, vyskytují se zde stromy a keře. V tomto místě bud</w:t>
      </w:r>
      <w:r w:rsidR="00483EA9" w:rsidRPr="0090318F">
        <w:rPr>
          <w:rFonts w:cs="Arial"/>
          <w:szCs w:val="22"/>
        </w:rPr>
        <w:t>ou</w:t>
      </w:r>
      <w:r w:rsidRPr="0090318F">
        <w:rPr>
          <w:rFonts w:cs="Arial"/>
          <w:szCs w:val="22"/>
        </w:rPr>
        <w:t xml:space="preserve"> zbudován</w:t>
      </w:r>
      <w:r w:rsidR="00483EA9" w:rsidRPr="0090318F">
        <w:rPr>
          <w:rFonts w:cs="Arial"/>
          <w:szCs w:val="22"/>
        </w:rPr>
        <w:t>y</w:t>
      </w:r>
      <w:r w:rsidRPr="0090318F">
        <w:rPr>
          <w:rFonts w:cs="Arial"/>
          <w:szCs w:val="22"/>
        </w:rPr>
        <w:t xml:space="preserve"> 3 různě velk</w:t>
      </w:r>
      <w:r w:rsidR="002C2E12" w:rsidRPr="0090318F">
        <w:rPr>
          <w:rFonts w:cs="Arial"/>
          <w:szCs w:val="22"/>
        </w:rPr>
        <w:t>é</w:t>
      </w:r>
      <w:r w:rsidRPr="0090318F">
        <w:rPr>
          <w:rFonts w:cs="Arial"/>
          <w:szCs w:val="22"/>
        </w:rPr>
        <w:t xml:space="preserve"> a hlubok</w:t>
      </w:r>
      <w:r w:rsidR="002C2E12" w:rsidRPr="0090318F">
        <w:rPr>
          <w:rFonts w:cs="Arial"/>
          <w:szCs w:val="22"/>
        </w:rPr>
        <w:t>é</w:t>
      </w:r>
      <w:r w:rsidRPr="0090318F">
        <w:rPr>
          <w:rFonts w:cs="Arial"/>
          <w:szCs w:val="22"/>
        </w:rPr>
        <w:t xml:space="preserve"> tůn</w:t>
      </w:r>
      <w:r w:rsidR="002C2E12" w:rsidRPr="0090318F">
        <w:rPr>
          <w:rFonts w:cs="Arial"/>
          <w:szCs w:val="22"/>
        </w:rPr>
        <w:t>ě</w:t>
      </w:r>
      <w:r w:rsidRPr="0090318F">
        <w:rPr>
          <w:rFonts w:cs="Arial"/>
          <w:szCs w:val="22"/>
        </w:rPr>
        <w:t xml:space="preserve">. Tůně jsou navrženy v přirozené údolnici </w:t>
      </w:r>
    </w:p>
    <w:p w14:paraId="73366519" w14:textId="67249F05" w:rsidR="009F3582" w:rsidRPr="0090318F" w:rsidRDefault="009F3582" w:rsidP="00483EA9">
      <w:pPr>
        <w:tabs>
          <w:tab w:val="num" w:pos="567"/>
        </w:tabs>
        <w:spacing w:after="0" w:line="240" w:lineRule="auto"/>
        <w:ind w:left="567"/>
        <w:jc w:val="both"/>
        <w:rPr>
          <w:rFonts w:cs="Arial"/>
          <w:szCs w:val="22"/>
        </w:rPr>
      </w:pPr>
      <w:r w:rsidRPr="0090318F">
        <w:rPr>
          <w:rFonts w:cs="Arial"/>
          <w:szCs w:val="22"/>
        </w:rPr>
        <w:t xml:space="preserve">Tůně budou postupně přecházet v mokřad. Vzniklé litorální pásmo bude sloužit pro vznik společenstev vodních a bahenních rostlin. Plocha kolem mokřadu bude osázena výsadbou doprovodné zeleně. </w:t>
      </w:r>
    </w:p>
    <w:p w14:paraId="08D15696" w14:textId="77777777" w:rsidR="009F3582" w:rsidRPr="0090318F" w:rsidRDefault="009F3582" w:rsidP="00483EA9">
      <w:pPr>
        <w:tabs>
          <w:tab w:val="num" w:pos="567"/>
        </w:tabs>
        <w:spacing w:after="0" w:line="240" w:lineRule="auto"/>
        <w:ind w:left="567"/>
        <w:jc w:val="both"/>
        <w:rPr>
          <w:rFonts w:cs="Arial"/>
          <w:szCs w:val="22"/>
        </w:rPr>
      </w:pPr>
      <w:r w:rsidRPr="0090318F">
        <w:rPr>
          <w:rFonts w:cs="Arial"/>
          <w:szCs w:val="22"/>
        </w:rPr>
        <w:t xml:space="preserve">Součástí mokřadu může být stavba biotechnických objektů – např. kamenné zídky, </w:t>
      </w:r>
      <w:proofErr w:type="spellStart"/>
      <w:r w:rsidRPr="0090318F">
        <w:rPr>
          <w:rFonts w:cs="Arial"/>
          <w:szCs w:val="22"/>
        </w:rPr>
        <w:t>plazníky</w:t>
      </w:r>
      <w:proofErr w:type="spellEnd"/>
      <w:r w:rsidRPr="0090318F">
        <w:rPr>
          <w:rFonts w:cs="Arial"/>
          <w:szCs w:val="22"/>
        </w:rPr>
        <w:t xml:space="preserve">, </w:t>
      </w:r>
      <w:proofErr w:type="spellStart"/>
      <w:r w:rsidRPr="0090318F">
        <w:rPr>
          <w:rFonts w:cs="Arial"/>
          <w:szCs w:val="22"/>
        </w:rPr>
        <w:t>broukoviště</w:t>
      </w:r>
      <w:proofErr w:type="spellEnd"/>
      <w:r w:rsidRPr="0090318F">
        <w:rPr>
          <w:rFonts w:cs="Arial"/>
          <w:szCs w:val="22"/>
        </w:rPr>
        <w:t>.</w:t>
      </w:r>
    </w:p>
    <w:p w14:paraId="61F37E8C" w14:textId="77777777" w:rsidR="009F3582" w:rsidRPr="0090318F" w:rsidRDefault="009F3582" w:rsidP="00483EA9">
      <w:pPr>
        <w:tabs>
          <w:tab w:val="num" w:pos="567"/>
        </w:tabs>
        <w:spacing w:after="0" w:line="240" w:lineRule="auto"/>
        <w:ind w:left="567"/>
        <w:jc w:val="both"/>
        <w:rPr>
          <w:rFonts w:cs="Arial"/>
          <w:szCs w:val="22"/>
        </w:rPr>
      </w:pPr>
      <w:r w:rsidRPr="0090318F">
        <w:rPr>
          <w:rFonts w:cs="Arial"/>
          <w:szCs w:val="22"/>
        </w:rPr>
        <w:t xml:space="preserve">Součástí projektové dokumentace (na základě výsledků z IGP) bude posouzení, </w:t>
      </w:r>
      <w:proofErr w:type="gramStart"/>
      <w:r w:rsidRPr="0090318F">
        <w:rPr>
          <w:rFonts w:cs="Arial"/>
          <w:szCs w:val="22"/>
        </w:rPr>
        <w:t>zda-</w:t>
      </w:r>
      <w:proofErr w:type="spellStart"/>
      <w:r w:rsidRPr="0090318F">
        <w:rPr>
          <w:rFonts w:cs="Arial"/>
          <w:szCs w:val="22"/>
        </w:rPr>
        <w:t>li</w:t>
      </w:r>
      <w:proofErr w:type="spellEnd"/>
      <w:proofErr w:type="gramEnd"/>
      <w:r w:rsidRPr="0090318F">
        <w:rPr>
          <w:rFonts w:cs="Arial"/>
          <w:szCs w:val="22"/>
        </w:rPr>
        <w:t xml:space="preserve"> vytěženou zeminu bude možné použít na hráz tůní a na násypy mezi tůněmi, tak aby kubatury výkopů byly přibližně vyrovnané.</w:t>
      </w:r>
    </w:p>
    <w:p w14:paraId="554ABAB1" w14:textId="77777777" w:rsidR="009F3582" w:rsidRPr="0090318F" w:rsidRDefault="009F3582" w:rsidP="00483EA9">
      <w:pPr>
        <w:tabs>
          <w:tab w:val="num" w:pos="567"/>
        </w:tabs>
        <w:spacing w:after="0" w:line="240" w:lineRule="auto"/>
        <w:ind w:left="567"/>
        <w:jc w:val="both"/>
        <w:rPr>
          <w:rFonts w:cs="Arial"/>
          <w:szCs w:val="22"/>
          <w:u w:val="single"/>
        </w:rPr>
      </w:pPr>
      <w:r w:rsidRPr="0090318F">
        <w:rPr>
          <w:rFonts w:cs="Arial"/>
          <w:szCs w:val="22"/>
          <w:u w:val="single"/>
        </w:rPr>
        <w:t>Propustek P3</w:t>
      </w:r>
    </w:p>
    <w:p w14:paraId="00064C37" w14:textId="146696E5" w:rsidR="009F3582" w:rsidRPr="0090318F" w:rsidRDefault="009F3582" w:rsidP="00483EA9">
      <w:pPr>
        <w:pStyle w:val="l-L1"/>
        <w:keepNext w:val="0"/>
        <w:numPr>
          <w:ilvl w:val="0"/>
          <w:numId w:val="0"/>
        </w:numPr>
        <w:tabs>
          <w:tab w:val="num" w:pos="567"/>
        </w:tabs>
        <w:spacing w:before="0" w:after="0" w:line="240" w:lineRule="auto"/>
        <w:ind w:left="567"/>
        <w:jc w:val="both"/>
        <w:rPr>
          <w:rStyle w:val="l-L2Char"/>
          <w:rFonts w:cs="Arial"/>
          <w:b w:val="0"/>
          <w:bCs/>
          <w:szCs w:val="22"/>
          <w:u w:val="none"/>
        </w:rPr>
      </w:pPr>
      <w:r w:rsidRPr="0090318F">
        <w:rPr>
          <w:rFonts w:ascii="Arial" w:hAnsi="Arial" w:cs="Arial"/>
          <w:b w:val="0"/>
          <w:bCs/>
          <w:szCs w:val="22"/>
          <w:u w:val="none"/>
        </w:rPr>
        <w:t>Součástí projektové dokumentace bude návrh rekonstrukce, popřípadě návrh nového propustku P3 DN 500, který je v havarijním stavu. Součástí projektové dokumentace bude sanace zemní pláně a návrh nových konstrukčních vrstev polní cesty VC4-R, a to cca 20 m na každou stranu od propustku P3. Finální úprava vozovky bude navržena v souladu s PSZ</w:t>
      </w:r>
    </w:p>
    <w:p w14:paraId="7782FD21" w14:textId="77777777" w:rsidR="000F5BF7" w:rsidRPr="0090318F" w:rsidRDefault="000F5BF7" w:rsidP="00483EA9">
      <w:pPr>
        <w:pStyle w:val="l-L1"/>
        <w:keepNext w:val="0"/>
        <w:numPr>
          <w:ilvl w:val="0"/>
          <w:numId w:val="0"/>
        </w:numPr>
        <w:tabs>
          <w:tab w:val="num" w:pos="567"/>
        </w:tabs>
        <w:spacing w:before="0" w:after="0" w:line="240" w:lineRule="auto"/>
        <w:ind w:left="567"/>
        <w:jc w:val="both"/>
        <w:rPr>
          <w:rStyle w:val="l-L2Char"/>
          <w:rFonts w:cs="Arial"/>
          <w:szCs w:val="22"/>
        </w:rPr>
      </w:pPr>
      <w:r w:rsidRPr="0090318F">
        <w:rPr>
          <w:rStyle w:val="l-L2Char"/>
          <w:rFonts w:cs="Arial"/>
          <w:b w:val="0"/>
          <w:szCs w:val="22"/>
          <w:u w:val="none"/>
        </w:rPr>
        <w:t>(dále jen „</w:t>
      </w:r>
      <w:r w:rsidR="00B5161D" w:rsidRPr="0090318F">
        <w:rPr>
          <w:rStyle w:val="l-L2Char"/>
          <w:rFonts w:cs="Arial"/>
          <w:b w:val="0"/>
          <w:szCs w:val="22"/>
          <w:u w:val="none"/>
        </w:rPr>
        <w:t>s</w:t>
      </w:r>
      <w:r w:rsidRPr="0090318F">
        <w:rPr>
          <w:rStyle w:val="l-L2Char"/>
          <w:rFonts w:cs="Arial"/>
          <w:b w:val="0"/>
          <w:szCs w:val="22"/>
          <w:u w:val="none"/>
        </w:rPr>
        <w:t>tavba“).</w:t>
      </w:r>
    </w:p>
    <w:p w14:paraId="7735E454" w14:textId="77777777" w:rsidR="000F73CB" w:rsidRPr="004D5F78" w:rsidRDefault="000F5BF7" w:rsidP="00483EA9">
      <w:pPr>
        <w:pStyle w:val="l-L1"/>
        <w:keepNext w:val="0"/>
        <w:numPr>
          <w:ilvl w:val="1"/>
          <w:numId w:val="37"/>
        </w:numPr>
        <w:tabs>
          <w:tab w:val="clear" w:pos="737"/>
          <w:tab w:val="num" w:pos="567"/>
        </w:tabs>
        <w:spacing w:before="0" w:after="0" w:line="240" w:lineRule="auto"/>
        <w:ind w:left="567"/>
        <w:jc w:val="both"/>
        <w:rPr>
          <w:rStyle w:val="l-L2Char"/>
          <w:rFonts w:cs="Arial"/>
          <w:b w:val="0"/>
          <w:szCs w:val="22"/>
          <w:u w:val="none"/>
        </w:rPr>
      </w:pPr>
      <w:r w:rsidRPr="0090318F">
        <w:rPr>
          <w:rStyle w:val="l-L2Char"/>
          <w:rFonts w:cs="Arial"/>
          <w:b w:val="0"/>
          <w:szCs w:val="22"/>
          <w:u w:val="none"/>
        </w:rPr>
        <w:t>Zhotovitel se touto smlouvou zavazuje</w:t>
      </w:r>
      <w:r w:rsidR="00A375CC" w:rsidRPr="0090318F">
        <w:rPr>
          <w:rStyle w:val="l-L2Char"/>
          <w:rFonts w:cs="Arial"/>
          <w:b w:val="0"/>
          <w:szCs w:val="22"/>
          <w:u w:val="none"/>
        </w:rPr>
        <w:t xml:space="preserve"> </w:t>
      </w:r>
      <w:r w:rsidRPr="0090318F">
        <w:rPr>
          <w:rStyle w:val="l-L2Char"/>
          <w:rFonts w:cs="Arial"/>
          <w:szCs w:val="22"/>
        </w:rPr>
        <w:t>vypracovat pro objednatele projektovou dokumentaci</w:t>
      </w:r>
      <w:r w:rsidR="004177C2" w:rsidRPr="0090318F">
        <w:rPr>
          <w:rStyle w:val="l-L2Char"/>
          <w:rFonts w:cs="Arial"/>
          <w:szCs w:val="22"/>
        </w:rPr>
        <w:t xml:space="preserve"> </w:t>
      </w:r>
      <w:r w:rsidR="004177C2" w:rsidRPr="0090318F">
        <w:rPr>
          <w:rStyle w:val="l-L2Char"/>
          <w:rFonts w:cs="Arial"/>
          <w:b w:val="0"/>
          <w:szCs w:val="22"/>
          <w:u w:val="none"/>
        </w:rPr>
        <w:t xml:space="preserve">včetně </w:t>
      </w:r>
      <w:r w:rsidR="004177C2" w:rsidRPr="0090318F">
        <w:rPr>
          <w:rStyle w:val="l-L2Char"/>
          <w:rFonts w:cs="Arial"/>
          <w:szCs w:val="22"/>
        </w:rPr>
        <w:t>provedení podrobného geotechnického</w:t>
      </w:r>
      <w:r w:rsidR="004177C2" w:rsidRPr="004D5F78">
        <w:rPr>
          <w:rStyle w:val="l-L2Char"/>
          <w:rFonts w:cs="Arial"/>
          <w:szCs w:val="22"/>
        </w:rPr>
        <w:t xml:space="preserve">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FFD75A" w:rsidR="00C50D61" w:rsidRDefault="000038B8" w:rsidP="00483EA9">
      <w:pPr>
        <w:pStyle w:val="l-L1"/>
        <w:keepNext w:val="0"/>
        <w:numPr>
          <w:ilvl w:val="0"/>
          <w:numId w:val="0"/>
        </w:numPr>
        <w:tabs>
          <w:tab w:val="num" w:pos="567"/>
        </w:tabs>
        <w:spacing w:before="0" w:after="0" w:line="240" w:lineRule="auto"/>
        <w:ind w:left="56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09F58E4F" w14:textId="2541A05B" w:rsidR="003B06FE" w:rsidRPr="003B06FE" w:rsidRDefault="003B06FE" w:rsidP="003B06FE">
      <w:pPr>
        <w:ind w:left="567"/>
        <w:jc w:val="both"/>
        <w:rPr>
          <w:rStyle w:val="Odkaznakoment"/>
          <w:rFonts w:ascii="Calibri" w:hAnsi="Calibri"/>
          <w:sz w:val="22"/>
          <w:szCs w:val="22"/>
        </w:rPr>
      </w:pPr>
      <w:bookmarkStart w:id="1" w:name="_Hlk59107732"/>
      <w:bookmarkStart w:id="2" w:name="_Hlk59011251"/>
      <w:r w:rsidRPr="00F96880">
        <w:t xml:space="preserve">Zhotovitel </w:t>
      </w:r>
      <w:proofErr w:type="gramStart"/>
      <w:r w:rsidRPr="00F96880">
        <w:t>předloží</w:t>
      </w:r>
      <w:proofErr w:type="gramEnd"/>
      <w:r w:rsidRPr="00F96880">
        <w:t xml:space="preserve"> projektovou dokumentaci části díla „</w:t>
      </w:r>
      <w:r>
        <w:rPr>
          <w:rFonts w:cs="Arial"/>
          <w:b/>
          <w:bCs/>
          <w:szCs w:val="22"/>
        </w:rPr>
        <w:t>Mokřad, tj. tůně č. 1 až č. 3</w:t>
      </w:r>
      <w:r w:rsidRPr="00F96880">
        <w:t xml:space="preserve">“ </w:t>
      </w:r>
      <w:r w:rsidRPr="003B06FE">
        <w:rPr>
          <w:b/>
          <w:bCs/>
        </w:rPr>
        <w:t>minimálně 5 týdnů</w:t>
      </w:r>
      <w:r w:rsidRPr="00F96880">
        <w:t xml:space="preserve"> </w:t>
      </w:r>
      <w:r w:rsidRPr="003B06FE">
        <w:rPr>
          <w:b/>
          <w:bCs/>
        </w:rPr>
        <w:t>před stanoveným termínem ukončení díla</w:t>
      </w:r>
      <w:r w:rsidRPr="00F96880">
        <w:t xml:space="preserve"> objednateli. Objednatel zajistí posouzení této projektové dokumentace prostřednictvím externí smluvně zajištěné společnosti. Objednatel následně předloží výsledek posouzení zhotoviteli, </w:t>
      </w:r>
      <w:proofErr w:type="gramStart"/>
      <w:r w:rsidRPr="00F96880">
        <w:t>který  zohlední</w:t>
      </w:r>
      <w:proofErr w:type="gramEnd"/>
      <w:r w:rsidRPr="00F96880">
        <w:t xml:space="preserve"> závěry posudku v projektové dokumentaci.</w:t>
      </w:r>
      <w:bookmarkEnd w:id="1"/>
      <w:bookmarkEnd w:id="2"/>
    </w:p>
    <w:p w14:paraId="3E1129F4" w14:textId="388B5057" w:rsidR="002F6773" w:rsidRPr="009F3582" w:rsidRDefault="00792016" w:rsidP="00483EA9">
      <w:pPr>
        <w:pStyle w:val="l-L1"/>
        <w:keepNext w:val="0"/>
        <w:numPr>
          <w:ilvl w:val="1"/>
          <w:numId w:val="37"/>
        </w:numPr>
        <w:tabs>
          <w:tab w:val="clear" w:pos="737"/>
          <w:tab w:val="num" w:pos="567"/>
        </w:tabs>
        <w:spacing w:before="0" w:after="0" w:line="240" w:lineRule="auto"/>
        <w:ind w:left="567"/>
        <w:jc w:val="both"/>
        <w:rPr>
          <w:rStyle w:val="l-L2Char"/>
          <w:rFonts w:cs="Arial"/>
          <w:b w:val="0"/>
          <w:szCs w:val="22"/>
          <w:u w:val="none"/>
        </w:rPr>
      </w:pPr>
      <w:r w:rsidRPr="009F3582">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9F3582">
        <w:rPr>
          <w:rStyle w:val="l-L2Char"/>
          <w:rFonts w:cs="Arial"/>
          <w:b w:val="0"/>
          <w:szCs w:val="22"/>
          <w:u w:val="none"/>
        </w:rPr>
        <w:t xml:space="preserve">je </w:t>
      </w:r>
      <w:r w:rsidRPr="009F3582">
        <w:rPr>
          <w:rStyle w:val="l-L2Char"/>
          <w:rFonts w:cs="Arial"/>
          <w:b w:val="0"/>
          <w:szCs w:val="22"/>
          <w:u w:val="none"/>
        </w:rPr>
        <w:t>v rámci úkonů směřujícím k zajištění povolení stavebního úřadu na stavbu na základě plné moci (</w:t>
      </w:r>
      <w:r w:rsidR="008D5DB7" w:rsidRPr="009F3582">
        <w:rPr>
          <w:rStyle w:val="l-L2Char"/>
          <w:rFonts w:cs="Arial"/>
          <w:b w:val="0"/>
          <w:szCs w:val="22"/>
          <w:u w:val="none"/>
        </w:rPr>
        <w:t>P</w:t>
      </w:r>
      <w:r w:rsidRPr="009F3582">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9F3582">
        <w:rPr>
          <w:rStyle w:val="l-L2Char"/>
          <w:rFonts w:cs="Arial"/>
          <w:b w:val="0"/>
          <w:szCs w:val="22"/>
          <w:u w:val="none"/>
        </w:rPr>
        <w:t>stavebního  úřadu</w:t>
      </w:r>
      <w:proofErr w:type="gramEnd"/>
      <w:r w:rsidRPr="009F3582">
        <w:rPr>
          <w:rStyle w:val="l-L2Char"/>
          <w:rFonts w:cs="Arial"/>
          <w:b w:val="0"/>
          <w:szCs w:val="22"/>
          <w:u w:val="none"/>
        </w:rPr>
        <w:t>, vzdání se práva na odvolání proti rozhodnutí stavebního úřadu</w:t>
      </w:r>
      <w:r w:rsidR="008D5DB7" w:rsidRPr="009F3582">
        <w:rPr>
          <w:rStyle w:val="l-L2Char"/>
          <w:rFonts w:cs="Arial"/>
          <w:b w:val="0"/>
          <w:szCs w:val="22"/>
          <w:u w:val="none"/>
        </w:rPr>
        <w:t xml:space="preserve"> a činit</w:t>
      </w:r>
      <w:r w:rsidRPr="009F3582">
        <w:rPr>
          <w:rStyle w:val="l-L2Char"/>
          <w:rFonts w:cs="Arial"/>
          <w:b w:val="0"/>
          <w:szCs w:val="22"/>
          <w:u w:val="none"/>
        </w:rPr>
        <w:t xml:space="preserve"> další právní </w:t>
      </w:r>
      <w:r w:rsidR="008D5DB7" w:rsidRPr="009F3582">
        <w:rPr>
          <w:rStyle w:val="l-L2Char"/>
          <w:rFonts w:cs="Arial"/>
          <w:b w:val="0"/>
          <w:szCs w:val="22"/>
          <w:u w:val="none"/>
        </w:rPr>
        <w:t>jednání</w:t>
      </w:r>
      <w:r w:rsidRPr="009F3582">
        <w:rPr>
          <w:rStyle w:val="l-L2Char"/>
          <w:rFonts w:cs="Arial"/>
          <w:b w:val="0"/>
          <w:szCs w:val="22"/>
          <w:u w:val="none"/>
        </w:rPr>
        <w:t xml:space="preserve"> směřující k dosažení vydání příslušného stavebního povolení.</w:t>
      </w:r>
    </w:p>
    <w:p w14:paraId="33834E0F" w14:textId="1C9B225D" w:rsidR="00670F32" w:rsidRDefault="00670F32" w:rsidP="00483EA9">
      <w:pPr>
        <w:pStyle w:val="l-L1"/>
        <w:keepNext w:val="0"/>
        <w:numPr>
          <w:ilvl w:val="1"/>
          <w:numId w:val="37"/>
        </w:numPr>
        <w:tabs>
          <w:tab w:val="clear" w:pos="737"/>
          <w:tab w:val="num" w:pos="567"/>
        </w:tabs>
        <w:spacing w:before="0" w:after="0" w:line="240" w:lineRule="auto"/>
        <w:ind w:left="567"/>
        <w:jc w:val="both"/>
        <w:rPr>
          <w:rFonts w:ascii="Arial" w:hAnsi="Arial"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068211F2" w14:textId="46F72151" w:rsidR="0067340C" w:rsidRDefault="0067340C" w:rsidP="0067340C">
      <w:pPr>
        <w:pStyle w:val="l-L1"/>
        <w:keepNext w:val="0"/>
        <w:numPr>
          <w:ilvl w:val="0"/>
          <w:numId w:val="0"/>
        </w:numPr>
        <w:spacing w:before="0" w:after="0" w:line="240" w:lineRule="auto"/>
        <w:ind w:left="567"/>
        <w:jc w:val="both"/>
        <w:rPr>
          <w:rFonts w:ascii="Arial" w:hAnsi="Arial" w:cs="Arial"/>
          <w:b w:val="0"/>
          <w:szCs w:val="22"/>
          <w:u w:val="none"/>
        </w:rPr>
      </w:pPr>
    </w:p>
    <w:p w14:paraId="11C6074E" w14:textId="7512FDDF" w:rsidR="0067340C" w:rsidRDefault="0067340C" w:rsidP="0067340C">
      <w:pPr>
        <w:pStyle w:val="l-L1"/>
        <w:keepNext w:val="0"/>
        <w:numPr>
          <w:ilvl w:val="0"/>
          <w:numId w:val="0"/>
        </w:numPr>
        <w:spacing w:before="0" w:after="0" w:line="240" w:lineRule="auto"/>
        <w:ind w:left="567"/>
        <w:jc w:val="both"/>
        <w:rPr>
          <w:rFonts w:ascii="Arial" w:hAnsi="Arial" w:cs="Arial"/>
          <w:b w:val="0"/>
          <w:szCs w:val="22"/>
          <w:u w:val="none"/>
        </w:rPr>
      </w:pPr>
    </w:p>
    <w:p w14:paraId="74A2393D" w14:textId="0E7AC24A" w:rsidR="0067340C" w:rsidRDefault="0067340C" w:rsidP="0067340C">
      <w:pPr>
        <w:pStyle w:val="l-L1"/>
        <w:keepNext w:val="0"/>
        <w:numPr>
          <w:ilvl w:val="0"/>
          <w:numId w:val="0"/>
        </w:numPr>
        <w:spacing w:before="0" w:after="0" w:line="240" w:lineRule="auto"/>
        <w:ind w:left="567"/>
        <w:jc w:val="both"/>
        <w:rPr>
          <w:rFonts w:ascii="Arial" w:hAnsi="Arial" w:cs="Arial"/>
          <w:b w:val="0"/>
          <w:szCs w:val="22"/>
          <w:u w:val="none"/>
        </w:rPr>
      </w:pPr>
    </w:p>
    <w:p w14:paraId="167C3E5E" w14:textId="77777777" w:rsidR="0067340C" w:rsidRPr="004D5F78" w:rsidRDefault="0067340C" w:rsidP="0067340C">
      <w:pPr>
        <w:pStyle w:val="l-L1"/>
        <w:keepNext w:val="0"/>
        <w:numPr>
          <w:ilvl w:val="0"/>
          <w:numId w:val="0"/>
        </w:numPr>
        <w:spacing w:before="0" w:after="0" w:line="240" w:lineRule="auto"/>
        <w:ind w:left="567"/>
        <w:jc w:val="both"/>
        <w:rPr>
          <w:rStyle w:val="l-L2Char"/>
          <w:rFonts w:cs="Arial"/>
          <w:b w:val="0"/>
          <w:szCs w:val="22"/>
          <w:u w:val="none"/>
        </w:rPr>
      </w:pP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lastRenderedPageBreak/>
        <w:br/>
        <w:t>Práva a povinnosti smluvních stran</w:t>
      </w:r>
    </w:p>
    <w:p w14:paraId="2B9797BD" w14:textId="3993C22A" w:rsidR="00397AB8" w:rsidRPr="0053219E" w:rsidRDefault="00A50845" w:rsidP="002C2E1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w:t>
      </w:r>
      <w:r w:rsidR="002C2E12">
        <w:rPr>
          <w:rStyle w:val="l-L2Char"/>
          <w:rFonts w:cs="Arial"/>
          <w:b w:val="0"/>
          <w:szCs w:val="22"/>
          <w:u w:val="none"/>
        </w:rPr>
        <w:t> </w:t>
      </w:r>
      <w:r w:rsidRPr="004D5F78">
        <w:rPr>
          <w:rStyle w:val="l-L2Char"/>
          <w:rFonts w:cs="Arial"/>
          <w:b w:val="0"/>
          <w:szCs w:val="22"/>
          <w:u w:val="none"/>
        </w:rPr>
        <w:t>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a to bez nároku na</w:t>
      </w:r>
      <w:r w:rsidR="002C2E12">
        <w:rPr>
          <w:rStyle w:val="l-L2Char"/>
          <w:rFonts w:cs="Arial"/>
          <w:b w:val="0"/>
          <w:szCs w:val="22"/>
          <w:u w:val="none"/>
        </w:rPr>
        <w:t> </w:t>
      </w:r>
      <w:r w:rsidR="002D245C" w:rsidRPr="004D5F78">
        <w:rPr>
          <w:rStyle w:val="l-L2Char"/>
          <w:rFonts w:cs="Arial"/>
          <w:b w:val="0"/>
          <w:szCs w:val="22"/>
          <w:u w:val="none"/>
        </w:rPr>
        <w:t xml:space="preserve">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2C2E12">
      <w:pPr>
        <w:pStyle w:val="l-L1"/>
        <w:keepNext w:val="0"/>
        <w:numPr>
          <w:ilvl w:val="1"/>
          <w:numId w:val="37"/>
        </w:numPr>
        <w:spacing w:before="0" w:after="0" w:line="240" w:lineRule="auto"/>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2C2E12">
      <w:pPr>
        <w:pStyle w:val="l-L1"/>
        <w:keepNext w:val="0"/>
        <w:numPr>
          <w:ilvl w:val="1"/>
          <w:numId w:val="37"/>
        </w:numPr>
        <w:spacing w:before="0" w:after="0" w:line="240" w:lineRule="auto"/>
        <w:jc w:val="both"/>
        <w:rPr>
          <w:rStyle w:val="l-L2Char"/>
          <w:rFonts w:cs="Arial"/>
          <w:b w:val="0"/>
          <w:szCs w:val="22"/>
          <w:u w:val="none"/>
        </w:rPr>
      </w:pPr>
      <w:bookmarkStart w:id="3"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3"/>
    </w:p>
    <w:p w14:paraId="3A72B31B" w14:textId="77777777" w:rsidR="004F38A5" w:rsidRPr="004D5F78" w:rsidRDefault="004F38A5" w:rsidP="002C2E12">
      <w:pPr>
        <w:pStyle w:val="TSlneksmlouvy"/>
        <w:keepNext w:val="0"/>
        <w:numPr>
          <w:ilvl w:val="1"/>
          <w:numId w:val="37"/>
        </w:numPr>
        <w:spacing w:before="0" w:after="0" w:line="240"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2C2E12">
      <w:pPr>
        <w:pStyle w:val="l-L1"/>
        <w:keepNext w:val="0"/>
        <w:numPr>
          <w:ilvl w:val="1"/>
          <w:numId w:val="37"/>
        </w:numPr>
        <w:spacing w:before="0" w:after="0" w:line="240" w:lineRule="auto"/>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5155F88A" w:rsidR="0079106B" w:rsidRPr="004D5F78" w:rsidRDefault="0079106B" w:rsidP="002C2E1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Zhotovitel je povinen včas oznámit objednateli všechny okolnosti, které zjistil při</w:t>
      </w:r>
      <w:r w:rsidR="002C2E12">
        <w:rPr>
          <w:rStyle w:val="l-L2Char"/>
          <w:rFonts w:cs="Arial"/>
          <w:b w:val="0"/>
          <w:szCs w:val="22"/>
          <w:u w:val="none"/>
        </w:rPr>
        <w:t>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2C2E12">
      <w:pPr>
        <w:pStyle w:val="TSlneksmlouvy"/>
        <w:keepNext w:val="0"/>
        <w:numPr>
          <w:ilvl w:val="1"/>
          <w:numId w:val="37"/>
        </w:numPr>
        <w:spacing w:before="0" w:after="0" w:line="240"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4CCE2775" w:rsidR="00426FA0" w:rsidRPr="004D5F78" w:rsidRDefault="00426FA0" w:rsidP="002C2E1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w:t>
      </w:r>
      <w:r w:rsidR="002C2E12">
        <w:rPr>
          <w:rStyle w:val="l-L2Char"/>
          <w:rFonts w:cs="Arial"/>
          <w:b w:val="0"/>
          <w:szCs w:val="22"/>
          <w:u w:val="none"/>
        </w:rPr>
        <w:t> </w:t>
      </w:r>
      <w:r w:rsidR="00131905" w:rsidRPr="004D5F78">
        <w:rPr>
          <w:rStyle w:val="l-L2Char"/>
          <w:rFonts w:cs="Arial"/>
          <w:b w:val="0"/>
          <w:szCs w:val="22"/>
          <w:u w:val="none"/>
        </w:rPr>
        <w:t>této smlouvy</w:t>
      </w:r>
      <w:r w:rsidRPr="004D5F78">
        <w:rPr>
          <w:rStyle w:val="l-L2Char"/>
          <w:rFonts w:cs="Arial"/>
          <w:b w:val="0"/>
          <w:szCs w:val="22"/>
          <w:u w:val="none"/>
        </w:rPr>
        <w:t xml:space="preserve">. </w:t>
      </w:r>
    </w:p>
    <w:p w14:paraId="0CA5FEB4" w14:textId="10E43FD1" w:rsidR="00884ED8" w:rsidRPr="004D5F78" w:rsidRDefault="00884ED8" w:rsidP="002C2E12">
      <w:pPr>
        <w:pStyle w:val="TSlneksmlouvy"/>
        <w:keepNext w:val="0"/>
        <w:numPr>
          <w:ilvl w:val="1"/>
          <w:numId w:val="37"/>
        </w:numPr>
        <w:spacing w:before="0" w:after="0" w:line="240"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w:t>
      </w:r>
      <w:r w:rsidR="002C2E12">
        <w:rPr>
          <w:rFonts w:cs="Arial"/>
          <w:b w:val="0"/>
          <w:szCs w:val="22"/>
          <w:u w:val="none"/>
        </w:rPr>
        <w:t> </w:t>
      </w:r>
      <w:r w:rsidRPr="004D5F78">
        <w:rPr>
          <w:rFonts w:cs="Arial"/>
          <w:b w:val="0"/>
          <w:szCs w:val="22"/>
          <w:u w:val="none"/>
        </w:rPr>
        <w:t>její hodnotu.</w:t>
      </w:r>
    </w:p>
    <w:p w14:paraId="57290A2B" w14:textId="77777777" w:rsidR="00884ED8" w:rsidRPr="004D5F78" w:rsidRDefault="00884ED8" w:rsidP="002C2E12">
      <w:pPr>
        <w:pStyle w:val="TSlneksmlouvy"/>
        <w:keepNext w:val="0"/>
        <w:numPr>
          <w:ilvl w:val="1"/>
          <w:numId w:val="37"/>
        </w:numPr>
        <w:spacing w:before="0" w:after="0" w:line="240"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2C2E1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4B343635" w:rsidR="006436C8" w:rsidRPr="004D5F78" w:rsidRDefault="00256FEE" w:rsidP="002C2E12">
      <w:pPr>
        <w:pStyle w:val="l-L1"/>
        <w:keepNext w:val="0"/>
        <w:numPr>
          <w:ilvl w:val="1"/>
          <w:numId w:val="37"/>
        </w:numPr>
        <w:spacing w:before="0" w:after="0" w:line="240" w:lineRule="auto"/>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pokud na</w:t>
      </w:r>
      <w:r w:rsidR="002C2E12">
        <w:rPr>
          <w:rFonts w:ascii="Arial" w:hAnsi="Arial" w:cs="Arial"/>
          <w:b w:val="0"/>
          <w:szCs w:val="22"/>
          <w:u w:val="none"/>
        </w:rPr>
        <w:t> </w:t>
      </w:r>
      <w:r w:rsidR="006436C8" w:rsidRPr="004D5F78">
        <w:rPr>
          <w:rFonts w:ascii="Arial" w:hAnsi="Arial" w:cs="Arial"/>
          <w:b w:val="0"/>
          <w:szCs w:val="22"/>
          <w:u w:val="none"/>
        </w:rPr>
        <w:t xml:space="preserve">to upozornil objednatele.  </w:t>
      </w:r>
    </w:p>
    <w:p w14:paraId="1E66D900" w14:textId="6B5CFB37" w:rsidR="00A13487" w:rsidRDefault="00A13487" w:rsidP="002C2E1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w:t>
      </w:r>
      <w:r w:rsidR="002C2E12">
        <w:rPr>
          <w:rStyle w:val="l-L2Char"/>
          <w:rFonts w:cs="Arial"/>
          <w:b w:val="0"/>
          <w:szCs w:val="22"/>
          <w:u w:val="none"/>
        </w:rPr>
        <w:t> </w:t>
      </w:r>
      <w:r w:rsidRPr="004D5F78">
        <w:rPr>
          <w:rStyle w:val="l-L2Char"/>
          <w:rFonts w:cs="Arial"/>
          <w:b w:val="0"/>
          <w:szCs w:val="22"/>
          <w:u w:val="none"/>
        </w:rPr>
        <w:t xml:space="preserve">v souladu s touto smlouvou, jeho pokyny a příslušnými právními předpisy. </w:t>
      </w:r>
    </w:p>
    <w:p w14:paraId="243463EA" w14:textId="77777777" w:rsidR="006B2BF9" w:rsidRPr="00F2719C" w:rsidRDefault="006B2BF9" w:rsidP="002C2E12">
      <w:pPr>
        <w:pStyle w:val="TSlneksmlouvy"/>
        <w:keepNext w:val="0"/>
        <w:numPr>
          <w:ilvl w:val="1"/>
          <w:numId w:val="37"/>
        </w:numPr>
        <w:spacing w:before="0" w:after="0" w:line="240"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4AE2E8C6"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plnění veškerých povinností vyplývajících z právních předpisů České republiky, zejména pak z předpisů pracovněprávních, předpisů z oblasti zaměstnanosti a</w:t>
      </w:r>
      <w:r w:rsidR="002C2E12">
        <w:rPr>
          <w:rFonts w:cs="Arial"/>
        </w:rPr>
        <w:t> </w:t>
      </w:r>
      <w:r w:rsidRPr="00F2719C">
        <w:rPr>
          <w:rFonts w:cs="Arial"/>
        </w:rPr>
        <w:t xml:space="preserve">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2C2E12">
      <w:pPr>
        <w:pStyle w:val="Odstavecseseznamem"/>
        <w:numPr>
          <w:ilvl w:val="0"/>
          <w:numId w:val="83"/>
        </w:numPr>
        <w:spacing w:after="0" w:line="240" w:lineRule="auto"/>
        <w:ind w:left="141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2C2E12">
      <w:pPr>
        <w:pStyle w:val="Odstavecseseznamem"/>
        <w:numPr>
          <w:ilvl w:val="0"/>
          <w:numId w:val="83"/>
        </w:numPr>
        <w:spacing w:after="0" w:line="240" w:lineRule="auto"/>
        <w:ind w:left="141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2C2E12">
      <w:pPr>
        <w:pStyle w:val="Odstavecseseznamem"/>
        <w:numPr>
          <w:ilvl w:val="0"/>
          <w:numId w:val="83"/>
        </w:numPr>
        <w:spacing w:after="0" w:line="240" w:lineRule="auto"/>
        <w:ind w:left="141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53001BFE" w:rsidR="006B2BF9" w:rsidRPr="00F2719C" w:rsidRDefault="006B2BF9" w:rsidP="002C2E12">
      <w:pPr>
        <w:pStyle w:val="Odstavecseseznamem"/>
        <w:numPr>
          <w:ilvl w:val="0"/>
          <w:numId w:val="83"/>
        </w:numPr>
        <w:spacing w:after="0" w:line="240" w:lineRule="auto"/>
        <w:ind w:left="1418" w:hanging="284"/>
        <w:contextualSpacing w:val="0"/>
        <w:jc w:val="both"/>
      </w:pPr>
      <w:r w:rsidRPr="00F2719C">
        <w:rPr>
          <w:rFonts w:cs="Arial"/>
        </w:rPr>
        <w:t>předcházením vzniku odpadů, stanovením hierarchie nakládání s nimi a</w:t>
      </w:r>
      <w:r w:rsidR="002C2E12">
        <w:rPr>
          <w:rFonts w:cs="Arial"/>
        </w:rPr>
        <w:t> </w:t>
      </w:r>
      <w:r w:rsidRPr="00F2719C">
        <w:rPr>
          <w:rFonts w:cs="Arial"/>
        </w:rPr>
        <w:t>prosazováním základních principů ochrany životního prostředí a zdraví lidí při</w:t>
      </w:r>
      <w:r w:rsidR="002C2E12">
        <w:rPr>
          <w:rFonts w:cs="Arial"/>
        </w:rPr>
        <w:t> </w:t>
      </w:r>
      <w:r w:rsidRPr="00F2719C">
        <w:rPr>
          <w:rFonts w:cs="Arial"/>
        </w:rPr>
        <w:t xml:space="preserve">nakládání s odpady; </w:t>
      </w:r>
    </w:p>
    <w:p w14:paraId="222D3816" w14:textId="77777777" w:rsidR="006B2BF9" w:rsidRPr="00F2719C" w:rsidRDefault="006B2BF9" w:rsidP="002C2E12">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2C2E12">
      <w:pPr>
        <w:pStyle w:val="l-L1"/>
        <w:keepNext w:val="0"/>
        <w:numPr>
          <w:ilvl w:val="0"/>
          <w:numId w:val="0"/>
        </w:numPr>
        <w:spacing w:before="0" w:after="0" w:line="240" w:lineRule="auto"/>
        <w:jc w:val="both"/>
        <w:rPr>
          <w:rStyle w:val="l-L2Char"/>
          <w:rFonts w:cs="Arial"/>
          <w:b w:val="0"/>
          <w:szCs w:val="22"/>
          <w:u w:val="none"/>
          <w:lang w:eastAsia="cs-CZ"/>
        </w:rPr>
      </w:pPr>
    </w:p>
    <w:p w14:paraId="116BCC27" w14:textId="77777777" w:rsidR="00536E8C" w:rsidRPr="004D5F78" w:rsidRDefault="00536E8C" w:rsidP="002C2E12">
      <w:pPr>
        <w:pStyle w:val="l-L1"/>
        <w:keepNext w:val="0"/>
        <w:spacing w:before="0" w:after="0" w:line="240" w:lineRule="auto"/>
        <w:ind w:left="0"/>
        <w:rPr>
          <w:rFonts w:ascii="Arial" w:hAnsi="Arial" w:cs="Arial"/>
          <w:szCs w:val="22"/>
        </w:rPr>
      </w:pPr>
      <w:r w:rsidRPr="004D5F78">
        <w:rPr>
          <w:rFonts w:ascii="Arial" w:hAnsi="Arial" w:cs="Arial"/>
          <w:szCs w:val="22"/>
        </w:rPr>
        <w:br/>
      </w:r>
      <w:bookmarkStart w:id="4" w:name="_Ref376528450"/>
      <w:r w:rsidR="00EA6F75" w:rsidRPr="004D5F78">
        <w:rPr>
          <w:rFonts w:ascii="Arial" w:hAnsi="Arial" w:cs="Arial"/>
          <w:szCs w:val="22"/>
        </w:rPr>
        <w:t>T</w:t>
      </w:r>
      <w:r w:rsidR="008960AA" w:rsidRPr="004D5F78">
        <w:rPr>
          <w:rFonts w:ascii="Arial" w:hAnsi="Arial" w:cs="Arial"/>
          <w:szCs w:val="22"/>
        </w:rPr>
        <w:t>ermín plnění</w:t>
      </w:r>
      <w:bookmarkEnd w:id="4"/>
    </w:p>
    <w:p w14:paraId="6F839CDA" w14:textId="463EB225" w:rsidR="008011A3" w:rsidRPr="004D5F78" w:rsidRDefault="008011A3" w:rsidP="002C2E12">
      <w:pPr>
        <w:pStyle w:val="TSlneksmlouvy"/>
        <w:keepNext w:val="0"/>
        <w:numPr>
          <w:ilvl w:val="1"/>
          <w:numId w:val="37"/>
        </w:numPr>
        <w:spacing w:before="0" w:after="0" w:line="240" w:lineRule="auto"/>
        <w:jc w:val="both"/>
        <w:rPr>
          <w:rFonts w:cs="Arial"/>
          <w:b w:val="0"/>
          <w:szCs w:val="22"/>
          <w:u w:val="none"/>
        </w:rPr>
      </w:pPr>
      <w:bookmarkStart w:id="5" w:name="_Ref376374899"/>
      <w:bookmarkStart w:id="6"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Pr="004D5F78">
        <w:rPr>
          <w:rFonts w:cs="Arial"/>
          <w:b w:val="0"/>
          <w:szCs w:val="22"/>
          <w:u w:val="none"/>
        </w:rPr>
        <w:t>v následujících termínech:</w:t>
      </w:r>
      <w:bookmarkEnd w:id="5"/>
      <w:bookmarkEnd w:id="6"/>
    </w:p>
    <w:p w14:paraId="2725493D" w14:textId="77777777" w:rsidR="00A50845" w:rsidRDefault="00A50845" w:rsidP="002C2E12">
      <w:pPr>
        <w:pStyle w:val="l-L1"/>
        <w:keepNext w:val="0"/>
        <w:numPr>
          <w:ilvl w:val="2"/>
          <w:numId w:val="37"/>
        </w:numPr>
        <w:tabs>
          <w:tab w:val="clear" w:pos="1304"/>
          <w:tab w:val="num" w:pos="1843"/>
        </w:tabs>
        <w:spacing w:before="0" w:after="0" w:line="240" w:lineRule="auto"/>
        <w:ind w:hanging="595"/>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51EC73EF" w:rsidR="00712A60" w:rsidRPr="00305ED3" w:rsidRDefault="00712A60" w:rsidP="00C84D92">
      <w:pPr>
        <w:pStyle w:val="l-L1"/>
        <w:keepNext w:val="0"/>
        <w:numPr>
          <w:ilvl w:val="0"/>
          <w:numId w:val="0"/>
        </w:numPr>
        <w:tabs>
          <w:tab w:val="num" w:pos="1843"/>
        </w:tabs>
        <w:spacing w:before="0" w:after="0" w:line="240" w:lineRule="auto"/>
        <w:ind w:left="1701" w:hanging="283"/>
        <w:jc w:val="both"/>
        <w:rPr>
          <w:rStyle w:val="l-L2Char"/>
          <w:rFonts w:cs="Arial"/>
          <w:b w:val="0"/>
          <w:szCs w:val="22"/>
          <w:highlight w:val="green"/>
          <w:u w:val="none"/>
        </w:rPr>
      </w:pPr>
      <w:r>
        <w:rPr>
          <w:rStyle w:val="l-L2Char"/>
          <w:rFonts w:cs="Arial"/>
          <w:b w:val="0"/>
          <w:szCs w:val="22"/>
          <w:u w:val="none"/>
        </w:rPr>
        <w:t xml:space="preserve">a) </w:t>
      </w:r>
      <w:r w:rsidR="00C84D92">
        <w:rPr>
          <w:rStyle w:val="l-L2Char"/>
          <w:rFonts w:cs="Arial"/>
          <w:b w:val="0"/>
          <w:szCs w:val="22"/>
          <w:u w:val="none"/>
        </w:rPr>
        <w:t>p</w:t>
      </w:r>
      <w:r w:rsidRPr="00843160">
        <w:rPr>
          <w:rStyle w:val="l-L2Char"/>
          <w:rFonts w:cs="Arial"/>
          <w:b w:val="0"/>
          <w:szCs w:val="22"/>
          <w:u w:val="none"/>
        </w:rPr>
        <w:t xml:space="preserve">rojektová dokumentace </w:t>
      </w:r>
      <w:r w:rsidR="00C84D92" w:rsidRPr="00666907">
        <w:rPr>
          <w:rStyle w:val="l-L2Char"/>
          <w:rFonts w:cs="Arial"/>
          <w:bCs/>
          <w:szCs w:val="22"/>
          <w:u w:val="none"/>
        </w:rPr>
        <w:t xml:space="preserve">do </w:t>
      </w:r>
      <w:r w:rsidR="009F3582" w:rsidRPr="00666907">
        <w:rPr>
          <w:rStyle w:val="l-L2Char"/>
          <w:rFonts w:cs="Arial"/>
          <w:bCs/>
          <w:szCs w:val="22"/>
          <w:u w:val="none"/>
        </w:rPr>
        <w:t>30.11. 2023</w:t>
      </w:r>
      <w:r w:rsidRPr="00843160">
        <w:rPr>
          <w:rFonts w:ascii="Arial" w:hAnsi="Arial" w:cs="Arial"/>
          <w:bCs/>
          <w:snapToGrid w:val="0"/>
          <w:szCs w:val="22"/>
        </w:rPr>
        <w:t xml:space="preserve"> </w:t>
      </w:r>
    </w:p>
    <w:p w14:paraId="6CD00C5D" w14:textId="67E105FA" w:rsidR="00712A60" w:rsidRPr="00843160" w:rsidRDefault="00712A60" w:rsidP="00C84D92">
      <w:pPr>
        <w:pStyle w:val="l-L1"/>
        <w:keepNext w:val="0"/>
        <w:numPr>
          <w:ilvl w:val="0"/>
          <w:numId w:val="0"/>
        </w:numPr>
        <w:tabs>
          <w:tab w:val="num" w:pos="1701"/>
        </w:tabs>
        <w:spacing w:before="0" w:after="0" w:line="240" w:lineRule="auto"/>
        <w:ind w:left="1701" w:hanging="283"/>
        <w:jc w:val="both"/>
        <w:rPr>
          <w:rFonts w:ascii="Arial" w:hAnsi="Arial" w:cs="Arial"/>
          <w:bCs/>
          <w:snapToGrid w:val="0"/>
          <w:szCs w:val="22"/>
        </w:rPr>
      </w:pPr>
      <w:r w:rsidRPr="002C51EB">
        <w:rPr>
          <w:rStyle w:val="l-L2Char"/>
          <w:rFonts w:cs="Arial"/>
          <w:b w:val="0"/>
          <w:szCs w:val="22"/>
          <w:u w:val="none"/>
        </w:rPr>
        <w:t>b)</w:t>
      </w:r>
      <w:r w:rsidR="002C51EB">
        <w:rPr>
          <w:rStyle w:val="l-L2Char"/>
          <w:rFonts w:cs="Arial"/>
          <w:b w:val="0"/>
          <w:szCs w:val="22"/>
          <w:u w:val="none"/>
        </w:rPr>
        <w:t> </w:t>
      </w:r>
      <w:r w:rsidRPr="002C51EB">
        <w:rPr>
          <w:rStyle w:val="l-L2Char"/>
          <w:rFonts w:cs="Arial"/>
          <w:b w:val="0"/>
          <w:szCs w:val="22"/>
          <w:u w:val="none"/>
        </w:rPr>
        <w:t xml:space="preserve">stavební povolení (rozhodnutí s doložkou právní moci) </w:t>
      </w:r>
      <w:r w:rsidR="009F3582" w:rsidRPr="002C51EB">
        <w:rPr>
          <w:rStyle w:val="l-L2Char"/>
          <w:rFonts w:cs="Arial"/>
          <w:b w:val="0"/>
          <w:szCs w:val="22"/>
          <w:u w:val="none"/>
        </w:rPr>
        <w:t xml:space="preserve">– do 1 měsíce </w:t>
      </w:r>
      <w:r w:rsidR="00F541DF" w:rsidRPr="002C51EB">
        <w:rPr>
          <w:rStyle w:val="l-L2Char"/>
          <w:rFonts w:cs="Arial"/>
          <w:b w:val="0"/>
          <w:szCs w:val="22"/>
          <w:u w:val="none"/>
        </w:rPr>
        <w:t>od</w:t>
      </w:r>
      <w:r w:rsidR="00C84D92" w:rsidRPr="002C51EB">
        <w:rPr>
          <w:rStyle w:val="l-L2Char"/>
          <w:rFonts w:cs="Arial"/>
          <w:b w:val="0"/>
          <w:szCs w:val="22"/>
          <w:u w:val="none"/>
        </w:rPr>
        <w:t> </w:t>
      </w:r>
      <w:r w:rsidR="00F541DF" w:rsidRPr="002C51EB">
        <w:rPr>
          <w:rStyle w:val="l-L2Char"/>
          <w:rFonts w:cs="Arial"/>
          <w:b w:val="0"/>
          <w:szCs w:val="22"/>
          <w:u w:val="none"/>
        </w:rPr>
        <w:t>ukončení správního řízení u příslušného úřadu</w:t>
      </w:r>
    </w:p>
    <w:p w14:paraId="04773E0E" w14:textId="33DC9C89" w:rsidR="00712A60" w:rsidRDefault="00932E7A" w:rsidP="00C84D92">
      <w:pPr>
        <w:pStyle w:val="l-L1"/>
        <w:keepNext w:val="0"/>
        <w:numPr>
          <w:ilvl w:val="0"/>
          <w:numId w:val="0"/>
        </w:numPr>
        <w:tabs>
          <w:tab w:val="num" w:pos="1418"/>
        </w:tabs>
        <w:spacing w:before="0" w:after="0" w:line="240" w:lineRule="auto"/>
        <w:ind w:left="1418" w:hanging="709"/>
        <w:jc w:val="both"/>
        <w:rPr>
          <w:rStyle w:val="l-L2Char"/>
          <w:rFonts w:cs="Arial"/>
          <w:b w:val="0"/>
          <w:szCs w:val="22"/>
          <w:u w:val="none"/>
        </w:rPr>
      </w:pPr>
      <w:r w:rsidRPr="00932E7A">
        <w:rPr>
          <w:rStyle w:val="l-L2Char"/>
          <w:rFonts w:cs="Arial"/>
          <w:b w:val="0"/>
          <w:szCs w:val="22"/>
          <w:u w:val="none"/>
        </w:rPr>
        <w:t>3.1.2</w:t>
      </w:r>
      <w:r w:rsidR="002C2E12">
        <w:rPr>
          <w:rStyle w:val="l-L2Char"/>
          <w:rFonts w:cs="Arial"/>
          <w:b w:val="0"/>
          <w:szCs w:val="22"/>
          <w:u w:val="none"/>
        </w:rPr>
        <w:tab/>
      </w:r>
      <w:r w:rsidRPr="00932E7A">
        <w:rPr>
          <w:rStyle w:val="l-L2Char"/>
          <w:rFonts w:cs="Arial"/>
          <w:b w:val="0"/>
          <w:szCs w:val="22"/>
          <w:u w:val="none"/>
        </w:rPr>
        <w:t>Výsledky Geotechnického průzkumu budou zohledněny ve vyhotovené projektové dokumentaci a jeho výstupy budou předány současně s touto projektovou dokumentací.</w:t>
      </w:r>
    </w:p>
    <w:p w14:paraId="1902C88B" w14:textId="1AD42988" w:rsidR="00C84D92" w:rsidRDefault="00C84D92" w:rsidP="00C84D92">
      <w:pPr>
        <w:pStyle w:val="l-L1"/>
        <w:keepNext w:val="0"/>
        <w:numPr>
          <w:ilvl w:val="0"/>
          <w:numId w:val="0"/>
        </w:numPr>
        <w:tabs>
          <w:tab w:val="num" w:pos="1418"/>
        </w:tabs>
        <w:spacing w:before="0" w:after="0" w:line="240" w:lineRule="auto"/>
        <w:ind w:left="1418" w:hanging="709"/>
        <w:jc w:val="both"/>
        <w:rPr>
          <w:rStyle w:val="l-L2Char"/>
          <w:rFonts w:cs="Arial"/>
          <w:b w:val="0"/>
          <w:szCs w:val="22"/>
          <w:u w:val="none"/>
        </w:rPr>
      </w:pPr>
    </w:p>
    <w:p w14:paraId="584A0040" w14:textId="77777777" w:rsidR="00C84D92" w:rsidRPr="004D5F78" w:rsidRDefault="00C84D92" w:rsidP="00C84D92">
      <w:pPr>
        <w:pStyle w:val="l-L1"/>
        <w:keepNext w:val="0"/>
        <w:numPr>
          <w:ilvl w:val="0"/>
          <w:numId w:val="0"/>
        </w:numPr>
        <w:tabs>
          <w:tab w:val="num" w:pos="1418"/>
        </w:tabs>
        <w:spacing w:before="0" w:after="0" w:line="240" w:lineRule="auto"/>
        <w:ind w:left="1418" w:hanging="709"/>
        <w:jc w:val="both"/>
        <w:rPr>
          <w:rStyle w:val="l-L2Char"/>
          <w:rFonts w:cs="Arial"/>
          <w:b w:val="0"/>
          <w:szCs w:val="22"/>
          <w:u w:val="none"/>
        </w:rPr>
      </w:pPr>
    </w:p>
    <w:p w14:paraId="6D9452B6" w14:textId="77777777" w:rsidR="000203F2" w:rsidRPr="006F6896" w:rsidRDefault="000203F2" w:rsidP="00C84D92">
      <w:pPr>
        <w:pStyle w:val="l-L1"/>
        <w:keepNext w:val="0"/>
        <w:spacing w:before="0" w:after="0" w:line="240" w:lineRule="auto"/>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C84D9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9F3582" w:rsidRDefault="00932E7A" w:rsidP="00C84D92">
      <w:pPr>
        <w:pStyle w:val="l-L1"/>
        <w:keepNext w:val="0"/>
        <w:numPr>
          <w:ilvl w:val="1"/>
          <w:numId w:val="37"/>
        </w:numPr>
        <w:spacing w:before="0" w:after="0" w:line="240" w:lineRule="auto"/>
        <w:jc w:val="both"/>
        <w:rPr>
          <w:rStyle w:val="l-L2Char"/>
          <w:rFonts w:cs="Arial"/>
          <w:b w:val="0"/>
          <w:szCs w:val="22"/>
          <w:u w:val="none"/>
        </w:rPr>
      </w:pPr>
      <w:r w:rsidRPr="009F3582">
        <w:rPr>
          <w:rStyle w:val="l-L2Char"/>
          <w:rFonts w:cs="Arial"/>
          <w:b w:val="0"/>
          <w:szCs w:val="22"/>
          <w:u w:val="none"/>
        </w:rPr>
        <w:t>Vyhotovení projektové dokumentace se skládá ze dvou etap:</w:t>
      </w:r>
      <w:r w:rsidR="00712A60" w:rsidRPr="009F3582">
        <w:rPr>
          <w:rStyle w:val="l-L2Char"/>
          <w:rFonts w:cs="Arial"/>
          <w:b w:val="0"/>
          <w:szCs w:val="22"/>
          <w:u w:val="none"/>
        </w:rPr>
        <w:t xml:space="preserve"> </w:t>
      </w:r>
    </w:p>
    <w:p w14:paraId="2DDBF8E5" w14:textId="77777777" w:rsidR="00712A60" w:rsidRPr="009F3582" w:rsidRDefault="00712A60" w:rsidP="00C84D92">
      <w:pPr>
        <w:pStyle w:val="l-L1"/>
        <w:keepNext w:val="0"/>
        <w:numPr>
          <w:ilvl w:val="0"/>
          <w:numId w:val="0"/>
        </w:numPr>
        <w:spacing w:before="0" w:after="0" w:line="240" w:lineRule="auto"/>
        <w:ind w:left="737"/>
        <w:jc w:val="both"/>
        <w:rPr>
          <w:rStyle w:val="l-L2Char"/>
          <w:rFonts w:cs="Arial"/>
          <w:b w:val="0"/>
          <w:szCs w:val="22"/>
          <w:u w:val="none"/>
        </w:rPr>
      </w:pPr>
      <w:r w:rsidRPr="009F3582">
        <w:rPr>
          <w:rStyle w:val="l-L2Char"/>
          <w:rFonts w:cs="Arial"/>
          <w:b w:val="0"/>
          <w:szCs w:val="22"/>
          <w:u w:val="none"/>
        </w:rPr>
        <w:t>a) vypracování projektové dokumentace</w:t>
      </w:r>
    </w:p>
    <w:p w14:paraId="6AE834DE" w14:textId="77777777" w:rsidR="00712A60" w:rsidRPr="004D5F78" w:rsidRDefault="00712A60" w:rsidP="00C84D92">
      <w:pPr>
        <w:pStyle w:val="l-L1"/>
        <w:keepNext w:val="0"/>
        <w:numPr>
          <w:ilvl w:val="0"/>
          <w:numId w:val="0"/>
        </w:numPr>
        <w:spacing w:before="0" w:after="0" w:line="240" w:lineRule="auto"/>
        <w:ind w:left="737"/>
        <w:jc w:val="both"/>
        <w:rPr>
          <w:rStyle w:val="l-L2Char"/>
          <w:rFonts w:cs="Arial"/>
          <w:b w:val="0"/>
          <w:szCs w:val="22"/>
          <w:u w:val="none"/>
        </w:rPr>
      </w:pPr>
      <w:r w:rsidRPr="009F3582">
        <w:rPr>
          <w:rStyle w:val="l-L2Char"/>
          <w:rFonts w:cs="Arial"/>
          <w:b w:val="0"/>
          <w:szCs w:val="22"/>
          <w:u w:val="none"/>
        </w:rPr>
        <w:t>b) zajištění stavebního povolení (právní moc rozhodnutí – stavební povolení)</w:t>
      </w:r>
      <w:r w:rsidRPr="001309E6">
        <w:rPr>
          <w:rStyle w:val="l-L2Char"/>
          <w:rFonts w:cs="Arial"/>
          <w:b w:val="0"/>
          <w:szCs w:val="22"/>
          <w:u w:val="none"/>
        </w:rPr>
        <w:t xml:space="preserve"> </w:t>
      </w:r>
    </w:p>
    <w:p w14:paraId="69411405" w14:textId="77777777" w:rsidR="006A2FB2" w:rsidRPr="004D5F78" w:rsidRDefault="006A2FB2" w:rsidP="00C84D92">
      <w:pPr>
        <w:pStyle w:val="l-L1"/>
        <w:keepNext w:val="0"/>
        <w:numPr>
          <w:ilvl w:val="1"/>
          <w:numId w:val="37"/>
        </w:numPr>
        <w:spacing w:before="0" w:after="0" w:line="240" w:lineRule="auto"/>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37715971" w:rsidR="008C4E63" w:rsidRDefault="0013772F" w:rsidP="00C84D9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Pr="004D5F78">
        <w:rPr>
          <w:rFonts w:ascii="Arial" w:hAnsi="Arial" w:cs="Arial"/>
          <w:b w:val="0"/>
          <w:szCs w:val="22"/>
          <w:u w:val="none"/>
        </w:rPr>
        <w:t>O</w:t>
      </w:r>
      <w:r w:rsidR="00C84D92">
        <w:rPr>
          <w:rFonts w:ascii="Arial" w:hAnsi="Arial" w:cs="Arial"/>
          <w:b w:val="0"/>
          <w:szCs w:val="22"/>
          <w:u w:val="none"/>
        </w:rPr>
        <w:t> </w:t>
      </w:r>
      <w:r w:rsidRPr="004D5F78">
        <w:rPr>
          <w:rFonts w:ascii="Arial" w:hAnsi="Arial" w:cs="Arial"/>
          <w:b w:val="0"/>
          <w:szCs w:val="22"/>
          <w:u w:val="none"/>
        </w:rPr>
        <w:t xml:space="preserve">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w:t>
      </w:r>
      <w:r w:rsidR="00C84D92">
        <w:rPr>
          <w:rStyle w:val="l-L2Char"/>
          <w:rFonts w:cs="Arial"/>
          <w:b w:val="0"/>
          <w:szCs w:val="22"/>
          <w:u w:val="none"/>
        </w:rPr>
        <w:t> </w:t>
      </w:r>
      <w:r w:rsidR="00054689" w:rsidRPr="00054689">
        <w:rPr>
          <w:rStyle w:val="l-L2Char"/>
          <w:rFonts w:cs="Arial"/>
          <w:b w:val="0"/>
          <w:szCs w:val="22"/>
          <w:u w:val="none"/>
        </w:rPr>
        <w:t>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w:t>
      </w:r>
      <w:r w:rsidR="00C84D92">
        <w:rPr>
          <w:rStyle w:val="l-L2Char"/>
          <w:rFonts w:cs="Arial"/>
          <w:b w:val="0"/>
          <w:szCs w:val="22"/>
          <w:u w:val="none"/>
        </w:rPr>
        <w:t> </w:t>
      </w:r>
      <w:r w:rsidR="00054689" w:rsidRPr="00054689">
        <w:rPr>
          <w:rStyle w:val="l-L2Char"/>
          <w:rFonts w:cs="Arial"/>
          <w:b w:val="0"/>
          <w:szCs w:val="22"/>
          <w:u w:val="none"/>
        </w:rPr>
        <w:t xml:space="preserve">převzetí bezvadného díla. </w:t>
      </w:r>
    </w:p>
    <w:p w14:paraId="12810DDC" w14:textId="77777777" w:rsidR="0067340C" w:rsidRDefault="0067340C" w:rsidP="00582F06">
      <w:pPr>
        <w:pStyle w:val="l-L1"/>
        <w:keepNext w:val="0"/>
        <w:numPr>
          <w:ilvl w:val="0"/>
          <w:numId w:val="0"/>
        </w:numPr>
        <w:spacing w:before="0" w:after="0" w:line="240" w:lineRule="auto"/>
        <w:ind w:left="737"/>
        <w:jc w:val="both"/>
        <w:rPr>
          <w:rStyle w:val="l-L2Char"/>
          <w:rFonts w:cs="Arial"/>
          <w:b w:val="0"/>
          <w:szCs w:val="22"/>
          <w:u w:val="none"/>
        </w:rPr>
      </w:pPr>
    </w:p>
    <w:p w14:paraId="41DE7DA6" w14:textId="631FF936" w:rsidR="00C84D92" w:rsidRDefault="00C84D92" w:rsidP="00C84D92">
      <w:pPr>
        <w:pStyle w:val="l-L1"/>
        <w:keepNext w:val="0"/>
        <w:numPr>
          <w:ilvl w:val="0"/>
          <w:numId w:val="0"/>
        </w:numPr>
        <w:spacing w:before="0" w:after="0" w:line="240" w:lineRule="auto"/>
        <w:jc w:val="both"/>
        <w:rPr>
          <w:rStyle w:val="l-L2Char"/>
          <w:rFonts w:cs="Arial"/>
          <w:b w:val="0"/>
          <w:szCs w:val="22"/>
          <w:u w:val="none"/>
        </w:rPr>
      </w:pPr>
    </w:p>
    <w:p w14:paraId="5CA877D7" w14:textId="77777777" w:rsidR="00C84D92" w:rsidRPr="004D5F78" w:rsidRDefault="00C84D92" w:rsidP="00C84D92">
      <w:pPr>
        <w:pStyle w:val="l-L1"/>
        <w:keepNext w:val="0"/>
        <w:numPr>
          <w:ilvl w:val="0"/>
          <w:numId w:val="0"/>
        </w:numPr>
        <w:spacing w:before="0" w:after="0" w:line="240" w:lineRule="auto"/>
        <w:jc w:val="both"/>
        <w:rPr>
          <w:rStyle w:val="l-L2Char"/>
          <w:rFonts w:cs="Arial"/>
          <w:b w:val="0"/>
          <w:szCs w:val="22"/>
          <w:u w:val="none"/>
        </w:rPr>
      </w:pPr>
    </w:p>
    <w:p w14:paraId="1158744F" w14:textId="77777777" w:rsidR="00236919" w:rsidRPr="004D5F78" w:rsidRDefault="00236919" w:rsidP="00C84D92">
      <w:pPr>
        <w:pStyle w:val="l-L1"/>
        <w:spacing w:before="0" w:after="0" w:line="240" w:lineRule="auto"/>
        <w:ind w:left="0"/>
        <w:rPr>
          <w:rFonts w:ascii="Arial" w:hAnsi="Arial" w:cs="Arial"/>
          <w:szCs w:val="22"/>
        </w:rPr>
      </w:pPr>
      <w:r w:rsidRPr="004D5F78">
        <w:rPr>
          <w:rFonts w:ascii="Arial" w:hAnsi="Arial" w:cs="Arial"/>
          <w:szCs w:val="22"/>
        </w:rPr>
        <w:lastRenderedPageBreak/>
        <w:br/>
      </w:r>
      <w:r w:rsidR="008960AA" w:rsidRPr="004D5F78">
        <w:rPr>
          <w:rFonts w:ascii="Arial" w:hAnsi="Arial" w:cs="Arial"/>
          <w:szCs w:val="22"/>
        </w:rPr>
        <w:t>Cena a způsob platby</w:t>
      </w:r>
    </w:p>
    <w:p w14:paraId="0972A962" w14:textId="77777777" w:rsidR="001D70C2" w:rsidRPr="0053219E" w:rsidRDefault="00DE5AF1" w:rsidP="00C84D92">
      <w:pPr>
        <w:pStyle w:val="l-L1"/>
        <w:keepNext w:val="0"/>
        <w:numPr>
          <w:ilvl w:val="1"/>
          <w:numId w:val="37"/>
        </w:numPr>
        <w:spacing w:before="0" w:after="0" w:line="240" w:lineRule="auto"/>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C84D92">
      <w:pPr>
        <w:spacing w:after="0" w:line="240" w:lineRule="auto"/>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21AF0477" w:rsidR="005B3173" w:rsidRPr="002C51EB" w:rsidRDefault="001D70C2" w:rsidP="00C84D9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xml:space="preserve">. DPH bude </w:t>
      </w:r>
      <w:r w:rsidR="00DE5AF1" w:rsidRPr="002C51EB">
        <w:rPr>
          <w:rStyle w:val="l-L2Char"/>
          <w:rFonts w:cs="Arial"/>
          <w:b w:val="0"/>
          <w:szCs w:val="22"/>
          <w:u w:val="none"/>
        </w:rPr>
        <w:t>účtována v příslušné výši stanovené zákonem.</w:t>
      </w:r>
      <w:r w:rsidR="00666907" w:rsidRPr="002C51EB">
        <w:rPr>
          <w:rStyle w:val="l-L2Char"/>
          <w:rFonts w:cs="Arial"/>
          <w:b w:val="0"/>
          <w:szCs w:val="22"/>
          <w:u w:val="none"/>
        </w:rPr>
        <w:t xml:space="preserve"> Podrobnosti stanovení ceny Díla jsou uvedeny v příloze č. 4 této smlouvy.</w:t>
      </w:r>
    </w:p>
    <w:p w14:paraId="14B93BB9" w14:textId="4B3934F9" w:rsidR="00C30DBF" w:rsidRPr="004D5F78" w:rsidRDefault="00C30DBF" w:rsidP="00C84D92">
      <w:pPr>
        <w:pStyle w:val="TSlneksmlouvy"/>
        <w:keepNext w:val="0"/>
        <w:numPr>
          <w:ilvl w:val="1"/>
          <w:numId w:val="37"/>
        </w:numPr>
        <w:spacing w:before="0" w:after="0" w:line="240"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4F404B">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35684955" w:rsidR="0005524A" w:rsidRDefault="003F63A5" w:rsidP="00C84D9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za</w:t>
      </w:r>
      <w:r w:rsidR="00C84D92">
        <w:rPr>
          <w:rStyle w:val="l-L2Char"/>
          <w:rFonts w:cs="Arial"/>
          <w:b w:val="0"/>
          <w:szCs w:val="22"/>
          <w:u w:val="none"/>
        </w:rPr>
        <w:t> </w:t>
      </w:r>
      <w:r w:rsidR="006B0081" w:rsidRPr="004D5F78">
        <w:rPr>
          <w:rStyle w:val="l-L2Char"/>
          <w:rFonts w:cs="Arial"/>
          <w:b w:val="0"/>
          <w:szCs w:val="22"/>
          <w:u w:val="none"/>
        </w:rPr>
        <w:t xml:space="preserve">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77777777" w:rsidR="00712A60" w:rsidRPr="009F3582" w:rsidRDefault="00712A60" w:rsidP="00C84D92">
      <w:pPr>
        <w:pStyle w:val="l-L1"/>
        <w:keepNext w:val="0"/>
        <w:numPr>
          <w:ilvl w:val="1"/>
          <w:numId w:val="37"/>
        </w:numPr>
        <w:spacing w:before="0" w:after="0" w:line="240" w:lineRule="auto"/>
        <w:jc w:val="both"/>
        <w:rPr>
          <w:rStyle w:val="l-L2Char"/>
          <w:rFonts w:cs="Arial"/>
          <w:b w:val="0"/>
          <w:szCs w:val="22"/>
          <w:u w:val="none"/>
        </w:rPr>
      </w:pPr>
      <w:r w:rsidRPr="009F3582">
        <w:rPr>
          <w:rStyle w:val="l-L2Char"/>
          <w:rFonts w:cs="Arial"/>
          <w:b w:val="0"/>
          <w:szCs w:val="22"/>
          <w:u w:val="none"/>
        </w:rPr>
        <w:t xml:space="preserve">V případě zajištění stavebního povolení zhotovitelem dle čl. I. </w:t>
      </w:r>
      <w:proofErr w:type="spellStart"/>
      <w:r w:rsidRPr="009F3582">
        <w:rPr>
          <w:rStyle w:val="l-L2Char"/>
          <w:rFonts w:cs="Arial"/>
          <w:b w:val="0"/>
          <w:szCs w:val="22"/>
          <w:u w:val="none"/>
        </w:rPr>
        <w:t>odst</w:t>
      </w:r>
      <w:proofErr w:type="spellEnd"/>
      <w:r w:rsidRPr="009F3582">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w:t>
      </w:r>
      <w:proofErr w:type="gramStart"/>
      <w:r w:rsidRPr="009F3582">
        <w:rPr>
          <w:rStyle w:val="l-L2Char"/>
          <w:rFonts w:cs="Arial"/>
          <w:b w:val="0"/>
          <w:szCs w:val="22"/>
          <w:u w:val="none"/>
        </w:rPr>
        <w:t>rozhodnutí - stavební</w:t>
      </w:r>
      <w:proofErr w:type="gramEnd"/>
      <w:r w:rsidRPr="009F3582">
        <w:rPr>
          <w:rStyle w:val="l-L2Char"/>
          <w:rFonts w:cs="Arial"/>
          <w:b w:val="0"/>
          <w:szCs w:val="22"/>
          <w:u w:val="none"/>
        </w:rPr>
        <w:t xml:space="preserve"> povolení.</w:t>
      </w:r>
    </w:p>
    <w:p w14:paraId="430CAEE5" w14:textId="77777777" w:rsidR="008B55DF" w:rsidRPr="004D5F78" w:rsidRDefault="00A50845" w:rsidP="00C84D9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C84D9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22CC7ACE" w:rsidR="00532A42" w:rsidRPr="004D5F78" w:rsidRDefault="00532A42" w:rsidP="00C84D92">
      <w:pPr>
        <w:pStyle w:val="l-L1"/>
        <w:keepNext w:val="0"/>
        <w:numPr>
          <w:ilvl w:val="1"/>
          <w:numId w:val="37"/>
        </w:numPr>
        <w:spacing w:before="0" w:after="0" w:line="240" w:lineRule="auto"/>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w:t>
      </w:r>
      <w:r w:rsidR="00C84D92">
        <w:rPr>
          <w:rStyle w:val="l-L2Char"/>
          <w:rFonts w:cs="Arial"/>
          <w:b w:val="0"/>
          <w:szCs w:val="22"/>
          <w:u w:val="none"/>
        </w:rPr>
        <w:t> </w:t>
      </w:r>
      <w:r w:rsidRPr="004D5F78">
        <w:rPr>
          <w:rStyle w:val="l-L2Char"/>
          <w:rFonts w:cs="Arial"/>
          <w:b w:val="0"/>
          <w:szCs w:val="22"/>
          <w:u w:val="none"/>
        </w:rPr>
        <w:t>§</w:t>
      </w:r>
      <w:r w:rsidR="00C84D92">
        <w:rPr>
          <w:rStyle w:val="l-L2Char"/>
          <w:rFonts w:cs="Arial"/>
          <w:b w:val="0"/>
          <w:szCs w:val="22"/>
          <w:u w:val="none"/>
        </w:rPr>
        <w:t> </w:t>
      </w:r>
      <w:r w:rsidRPr="004D5F78">
        <w:rPr>
          <w:rStyle w:val="l-L2Char"/>
          <w:rFonts w:cs="Arial"/>
          <w:b w:val="0"/>
          <w:szCs w:val="22"/>
          <w:u w:val="none"/>
        </w:rPr>
        <w:t>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C84D9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361C9C29" w:rsidR="00C75A45" w:rsidRPr="00D135B3" w:rsidRDefault="00C75A45" w:rsidP="00C84D92">
      <w:pPr>
        <w:pStyle w:val="l-L1"/>
        <w:keepNext w:val="0"/>
        <w:numPr>
          <w:ilvl w:val="0"/>
          <w:numId w:val="0"/>
        </w:numPr>
        <w:spacing w:before="0" w:after="0" w:line="240" w:lineRule="auto"/>
        <w:ind w:left="708"/>
        <w:jc w:val="both"/>
        <w:rPr>
          <w:rStyle w:val="l-L2Char"/>
          <w:rFonts w:cs="Arial"/>
          <w:b w:val="0"/>
          <w:szCs w:val="22"/>
          <w:u w:val="none"/>
        </w:rPr>
      </w:pPr>
      <w:r w:rsidRPr="004D5F78">
        <w:rPr>
          <w:rStyle w:val="l-L2Char"/>
          <w:rFonts w:cs="Arial"/>
          <w:b w:val="0"/>
          <w:szCs w:val="22"/>
          <w:u w:val="none"/>
        </w:rPr>
        <w:t xml:space="preserve">Odběratel: Státní pozemkový úřad, Praha 3, </w:t>
      </w:r>
      <w:r w:rsidRPr="00D135B3">
        <w:rPr>
          <w:rStyle w:val="l-L2Char"/>
          <w:rFonts w:cs="Arial"/>
          <w:b w:val="0"/>
          <w:szCs w:val="22"/>
          <w:u w:val="none"/>
        </w:rPr>
        <w:t>Husinecká 1024/</w:t>
      </w:r>
      <w:proofErr w:type="gramStart"/>
      <w:r w:rsidRPr="00D135B3">
        <w:rPr>
          <w:rStyle w:val="l-L2Char"/>
          <w:rFonts w:cs="Arial"/>
          <w:b w:val="0"/>
          <w:szCs w:val="22"/>
          <w:u w:val="none"/>
        </w:rPr>
        <w:t>11a</w:t>
      </w:r>
      <w:proofErr w:type="gramEnd"/>
      <w:r w:rsidRPr="00D135B3">
        <w:rPr>
          <w:rStyle w:val="l-L2Char"/>
          <w:rFonts w:cs="Arial"/>
          <w:b w:val="0"/>
          <w:szCs w:val="22"/>
          <w:u w:val="none"/>
        </w:rPr>
        <w:t>, PSČ 130 00, IČ</w:t>
      </w:r>
      <w:r w:rsidR="00C84D92" w:rsidRPr="00D135B3">
        <w:rPr>
          <w:rStyle w:val="l-L2Char"/>
          <w:rFonts w:cs="Arial"/>
          <w:b w:val="0"/>
          <w:szCs w:val="22"/>
          <w:u w:val="none"/>
        </w:rPr>
        <w:t>O</w:t>
      </w:r>
      <w:r w:rsidRPr="00D135B3">
        <w:rPr>
          <w:rStyle w:val="l-L2Char"/>
          <w:rFonts w:cs="Arial"/>
          <w:b w:val="0"/>
          <w:szCs w:val="22"/>
          <w:u w:val="none"/>
        </w:rPr>
        <w:t xml:space="preserve"> 01312774</w:t>
      </w:r>
    </w:p>
    <w:p w14:paraId="46A1E8E4" w14:textId="7BCE55B2" w:rsidR="00C75A45" w:rsidRDefault="00C75A45" w:rsidP="00C84D92">
      <w:pPr>
        <w:pStyle w:val="l-L1"/>
        <w:keepNext w:val="0"/>
        <w:numPr>
          <w:ilvl w:val="0"/>
          <w:numId w:val="0"/>
        </w:numPr>
        <w:spacing w:before="0" w:after="0" w:line="240" w:lineRule="auto"/>
        <w:ind w:left="709"/>
        <w:jc w:val="both"/>
        <w:rPr>
          <w:rStyle w:val="l-L2Char"/>
          <w:rFonts w:cs="Arial"/>
          <w:b w:val="0"/>
          <w:szCs w:val="22"/>
          <w:u w:val="none"/>
        </w:rPr>
      </w:pPr>
      <w:r w:rsidRPr="00D135B3">
        <w:rPr>
          <w:rStyle w:val="l-L2Char"/>
          <w:rFonts w:cs="Arial"/>
          <w:b w:val="0"/>
          <w:szCs w:val="22"/>
          <w:u w:val="none"/>
        </w:rPr>
        <w:t xml:space="preserve">Konečný příjemce: Státní pozemkový úřad, Pobočka </w:t>
      </w:r>
      <w:r w:rsidR="009F3582" w:rsidRPr="00D135B3">
        <w:rPr>
          <w:rStyle w:val="l-L2Char"/>
          <w:rFonts w:cs="Arial"/>
          <w:b w:val="0"/>
          <w:szCs w:val="22"/>
          <w:u w:val="none"/>
        </w:rPr>
        <w:t>Blansko, Poříčí1569/18, 678 42 Blansko</w:t>
      </w:r>
      <w:r w:rsidR="00C84D92" w:rsidRPr="00D135B3">
        <w:rPr>
          <w:rStyle w:val="l-L2Char"/>
          <w:rFonts w:cs="Arial"/>
          <w:b w:val="0"/>
          <w:szCs w:val="22"/>
          <w:u w:val="none"/>
        </w:rPr>
        <w:t>.</w:t>
      </w:r>
    </w:p>
    <w:p w14:paraId="0B70AB57" w14:textId="029FADF6" w:rsidR="00F240C7" w:rsidRDefault="00F240C7" w:rsidP="00C84D92">
      <w:pPr>
        <w:pStyle w:val="l-L1"/>
        <w:keepNext w:val="0"/>
        <w:numPr>
          <w:ilvl w:val="0"/>
          <w:numId w:val="0"/>
        </w:numPr>
        <w:spacing w:before="0" w:after="0" w:line="240" w:lineRule="auto"/>
        <w:jc w:val="both"/>
        <w:rPr>
          <w:rStyle w:val="l-L2Char"/>
          <w:rFonts w:cs="Arial"/>
          <w:b w:val="0"/>
          <w:szCs w:val="22"/>
          <w:u w:val="none"/>
        </w:rPr>
      </w:pPr>
    </w:p>
    <w:p w14:paraId="42E15A68" w14:textId="77777777" w:rsidR="00C84D92" w:rsidRPr="004D5F78" w:rsidRDefault="00C84D92" w:rsidP="00C84D92">
      <w:pPr>
        <w:pStyle w:val="l-L1"/>
        <w:keepNext w:val="0"/>
        <w:numPr>
          <w:ilvl w:val="0"/>
          <w:numId w:val="0"/>
        </w:numPr>
        <w:spacing w:before="0" w:after="0" w:line="240" w:lineRule="auto"/>
        <w:jc w:val="both"/>
        <w:rPr>
          <w:rStyle w:val="l-L2Char"/>
          <w:rFonts w:cs="Arial"/>
          <w:b w:val="0"/>
          <w:szCs w:val="22"/>
          <w:u w:val="none"/>
        </w:rPr>
      </w:pPr>
    </w:p>
    <w:p w14:paraId="7C69DA0E" w14:textId="77777777" w:rsidR="008E7C88" w:rsidRPr="004D5F78" w:rsidRDefault="008E7C88" w:rsidP="00C84D92">
      <w:pPr>
        <w:pStyle w:val="l-L1"/>
        <w:keepNext w:val="0"/>
        <w:spacing w:before="0" w:after="0" w:line="240" w:lineRule="auto"/>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C84D92">
      <w:pPr>
        <w:pStyle w:val="l-L1"/>
        <w:keepNext w:val="0"/>
        <w:numPr>
          <w:ilvl w:val="1"/>
          <w:numId w:val="37"/>
        </w:numPr>
        <w:spacing w:before="0" w:after="0" w:line="240" w:lineRule="auto"/>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4C33AC3F" w:rsidR="005844C4" w:rsidRPr="004D5F78" w:rsidRDefault="00863B50" w:rsidP="00C84D9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666907">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 nebo</w:t>
      </w:r>
      <w:r w:rsidR="00261C1F">
        <w:rPr>
          <w:rStyle w:val="l-L2Char"/>
          <w:rFonts w:cs="Arial"/>
          <w:b w:val="0"/>
          <w:szCs w:val="22"/>
          <w:u w:val="none"/>
        </w:rPr>
        <w:t xml:space="preserve"> jeho </w:t>
      </w:r>
      <w:r w:rsidR="00A508F9">
        <w:rPr>
          <w:rStyle w:val="l-L2Char"/>
          <w:rFonts w:cs="Arial"/>
          <w:b w:val="0"/>
          <w:szCs w:val="22"/>
          <w:u w:val="none"/>
        </w:rPr>
        <w:t>části</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69CAF16" w:rsidR="00A50845" w:rsidRPr="004D5F78" w:rsidRDefault="00A50845" w:rsidP="00C84D92">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zapříčiněné zhotovitelem. Záruka se nevztahuje na vady plynoucí z chybných vstupních podkladů, které nemohl zhotovitel ani při</w:t>
      </w:r>
      <w:r w:rsidR="00C84D92">
        <w:rPr>
          <w:rStyle w:val="l-L2Char"/>
          <w:rFonts w:cs="Arial"/>
          <w:b w:val="0"/>
          <w:szCs w:val="22"/>
          <w:u w:val="none"/>
        </w:rPr>
        <w:t> </w:t>
      </w:r>
      <w:r w:rsidRPr="004D5F78">
        <w:rPr>
          <w:rStyle w:val="l-L2Char"/>
          <w:rFonts w:cs="Arial"/>
          <w:b w:val="0"/>
          <w:szCs w:val="22"/>
          <w:u w:val="none"/>
        </w:rPr>
        <w:t xml:space="preserve">vynaložení potřebné odborné péče zjistit. </w:t>
      </w:r>
    </w:p>
    <w:p w14:paraId="0ABD21C6" w14:textId="55F238AE" w:rsidR="00C467FD" w:rsidRDefault="009E1295" w:rsidP="00575175">
      <w:pPr>
        <w:pStyle w:val="l-L1"/>
        <w:keepNext w:val="0"/>
        <w:numPr>
          <w:ilvl w:val="1"/>
          <w:numId w:val="37"/>
        </w:numPr>
        <w:spacing w:before="0" w:after="0" w:line="240" w:lineRule="auto"/>
        <w:jc w:val="left"/>
        <w:rPr>
          <w:rStyle w:val="l-L2Char"/>
          <w:rFonts w:cs="Arial"/>
          <w:b w:val="0"/>
          <w:szCs w:val="22"/>
          <w:u w:val="none"/>
        </w:rPr>
      </w:pPr>
      <w:bookmarkStart w:id="7"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7"/>
      <w:r w:rsidR="00443C71" w:rsidRPr="004D5F78">
        <w:rPr>
          <w:rStyle w:val="l-L2Char"/>
          <w:rFonts w:cs="Arial"/>
          <w:b w:val="0"/>
          <w:szCs w:val="22"/>
          <w:u w:val="none"/>
        </w:rPr>
        <w:t xml:space="preserve"> </w:t>
      </w:r>
    </w:p>
    <w:p w14:paraId="487559E1" w14:textId="2B4421AA" w:rsidR="00575175" w:rsidRDefault="00575175" w:rsidP="00575175">
      <w:pPr>
        <w:pStyle w:val="l-L1"/>
        <w:keepNext w:val="0"/>
        <w:numPr>
          <w:ilvl w:val="0"/>
          <w:numId w:val="0"/>
        </w:numPr>
        <w:spacing w:before="0" w:after="0" w:line="240" w:lineRule="auto"/>
        <w:jc w:val="left"/>
        <w:rPr>
          <w:rStyle w:val="l-L2Char"/>
          <w:rFonts w:cs="Arial"/>
          <w:b w:val="0"/>
          <w:szCs w:val="22"/>
          <w:u w:val="none"/>
        </w:rPr>
      </w:pPr>
    </w:p>
    <w:p w14:paraId="6FCC42CF" w14:textId="77777777" w:rsidR="00575175" w:rsidRPr="004D5F78" w:rsidRDefault="00575175" w:rsidP="00575175">
      <w:pPr>
        <w:pStyle w:val="l-L1"/>
        <w:keepNext w:val="0"/>
        <w:numPr>
          <w:ilvl w:val="0"/>
          <w:numId w:val="0"/>
        </w:numPr>
        <w:spacing w:before="0" w:after="0" w:line="240" w:lineRule="auto"/>
        <w:jc w:val="left"/>
        <w:rPr>
          <w:rStyle w:val="l-L2Char"/>
          <w:rFonts w:cs="Arial"/>
          <w:b w:val="0"/>
          <w:szCs w:val="22"/>
          <w:u w:val="none"/>
        </w:rPr>
      </w:pPr>
    </w:p>
    <w:p w14:paraId="14C5622E" w14:textId="77777777" w:rsidR="009F5452" w:rsidRPr="004D5F78" w:rsidRDefault="009F5452" w:rsidP="00575175">
      <w:pPr>
        <w:pStyle w:val="l-L1"/>
        <w:keepNext w:val="0"/>
        <w:spacing w:before="0" w:after="0" w:line="240" w:lineRule="auto"/>
        <w:ind w:left="0"/>
        <w:rPr>
          <w:rFonts w:ascii="Arial" w:hAnsi="Arial" w:cs="Arial"/>
          <w:szCs w:val="22"/>
        </w:rPr>
      </w:pPr>
    </w:p>
    <w:p w14:paraId="735434FE" w14:textId="77777777" w:rsidR="009F5452" w:rsidRPr="004D5F78" w:rsidRDefault="009F5452" w:rsidP="00575175">
      <w:pPr>
        <w:pStyle w:val="l-L1"/>
        <w:keepNext w:val="0"/>
        <w:numPr>
          <w:ilvl w:val="0"/>
          <w:numId w:val="0"/>
        </w:numPr>
        <w:spacing w:before="0" w:after="0" w:line="240" w:lineRule="auto"/>
        <w:rPr>
          <w:rFonts w:ascii="Arial" w:hAnsi="Arial" w:cs="Arial"/>
          <w:szCs w:val="22"/>
        </w:rPr>
      </w:pPr>
      <w:r w:rsidRPr="004D5F78">
        <w:rPr>
          <w:rFonts w:ascii="Arial" w:hAnsi="Arial" w:cs="Arial"/>
          <w:szCs w:val="22"/>
        </w:rPr>
        <w:t>Aktualizace Plnění</w:t>
      </w:r>
    </w:p>
    <w:p w14:paraId="0081F844" w14:textId="313EB8E1" w:rsidR="009F5452" w:rsidRPr="004D5F78" w:rsidRDefault="009F5452" w:rsidP="00575175">
      <w:pPr>
        <w:pStyle w:val="l-L1"/>
        <w:keepNext w:val="0"/>
        <w:numPr>
          <w:ilvl w:val="0"/>
          <w:numId w:val="0"/>
        </w:numPr>
        <w:spacing w:before="0" w:after="0" w:line="240" w:lineRule="auto"/>
        <w:ind w:left="705" w:hanging="705"/>
        <w:jc w:val="both"/>
        <w:rPr>
          <w:rStyle w:val="l-L2Char"/>
          <w:rFonts w:cs="Arial"/>
          <w:b w:val="0"/>
          <w:szCs w:val="22"/>
          <w:u w:val="none"/>
        </w:rPr>
      </w:pPr>
      <w:r w:rsidRPr="004D5F78">
        <w:rPr>
          <w:rFonts w:ascii="Arial" w:hAnsi="Arial" w:cs="Arial"/>
          <w:b w:val="0"/>
          <w:szCs w:val="22"/>
          <w:u w:val="none"/>
        </w:rPr>
        <w:t>7.1</w:t>
      </w:r>
      <w:r w:rsidRPr="004D5F78">
        <w:rPr>
          <w:rFonts w:ascii="Arial" w:hAnsi="Arial" w:cs="Arial"/>
          <w:b w:val="0"/>
          <w:szCs w:val="22"/>
          <w:u w:val="none"/>
        </w:rPr>
        <w:tab/>
      </w:r>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w:t>
      </w:r>
      <w:r w:rsidR="00575175">
        <w:rPr>
          <w:rStyle w:val="l-L2Char"/>
          <w:rFonts w:cs="Arial"/>
          <w:b w:val="0"/>
          <w:szCs w:val="22"/>
          <w:u w:val="none"/>
        </w:rPr>
        <w:t> </w:t>
      </w:r>
      <w:r w:rsidR="009C0AAF" w:rsidRPr="004D5F78">
        <w:rPr>
          <w:rStyle w:val="l-L2Char"/>
          <w:rFonts w:cs="Arial"/>
          <w:b w:val="0"/>
          <w:szCs w:val="22"/>
          <w:u w:val="none"/>
        </w:rPr>
        <w:t>jedenkrát).</w:t>
      </w:r>
    </w:p>
    <w:p w14:paraId="151DE780" w14:textId="77777777" w:rsidR="00690C9D" w:rsidRPr="004D5F78" w:rsidRDefault="00690C9D" w:rsidP="00575175">
      <w:pPr>
        <w:pStyle w:val="l-L1"/>
        <w:keepNext w:val="0"/>
        <w:numPr>
          <w:ilvl w:val="0"/>
          <w:numId w:val="0"/>
        </w:numPr>
        <w:spacing w:before="0" w:after="0" w:line="240" w:lineRule="auto"/>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75175">
      <w:pPr>
        <w:pStyle w:val="l-L1"/>
        <w:keepNext w:val="0"/>
        <w:numPr>
          <w:ilvl w:val="0"/>
          <w:numId w:val="0"/>
        </w:numPr>
        <w:spacing w:before="0" w:after="0" w:line="240" w:lineRule="auto"/>
        <w:ind w:left="705" w:hanging="705"/>
        <w:jc w:val="both"/>
        <w:rPr>
          <w:rStyle w:val="l-L2Char"/>
          <w:rFonts w:cs="Arial"/>
          <w:b w:val="0"/>
          <w:szCs w:val="22"/>
          <w:u w:val="none"/>
        </w:rPr>
      </w:pPr>
      <w:r w:rsidRPr="004D5F78">
        <w:rPr>
          <w:rStyle w:val="l-L2Char"/>
          <w:rFonts w:cs="Arial"/>
          <w:b w:val="0"/>
          <w:szCs w:val="22"/>
          <w:u w:val="none"/>
        </w:rPr>
        <w:lastRenderedPageBreak/>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75175">
      <w:pPr>
        <w:pStyle w:val="l-L1"/>
        <w:keepNext w:val="0"/>
        <w:numPr>
          <w:ilvl w:val="0"/>
          <w:numId w:val="0"/>
        </w:numPr>
        <w:spacing w:before="0" w:after="0" w:line="240" w:lineRule="auto"/>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4FAB1E5C" w:rsidR="008D2DA1" w:rsidRDefault="00690C9D" w:rsidP="00575175">
      <w:pPr>
        <w:pStyle w:val="l-L1"/>
        <w:keepNext w:val="0"/>
        <w:numPr>
          <w:ilvl w:val="0"/>
          <w:numId w:val="0"/>
        </w:numPr>
        <w:spacing w:before="0" w:after="0" w:line="240" w:lineRule="auto"/>
        <w:ind w:left="705" w:hanging="705"/>
        <w:jc w:val="both"/>
        <w:rPr>
          <w:rStyle w:val="l-L2Char"/>
          <w:rFonts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w:t>
      </w:r>
      <w:r w:rsidR="00575175">
        <w:rPr>
          <w:rStyle w:val="l-L2Char"/>
          <w:rFonts w:cs="Arial"/>
          <w:b w:val="0"/>
          <w:szCs w:val="22"/>
          <w:u w:val="none"/>
        </w:rPr>
        <w:t> </w:t>
      </w:r>
      <w:r w:rsidR="008D2DA1" w:rsidRPr="004D5F78">
        <w:rPr>
          <w:rStyle w:val="l-L2Char"/>
          <w:rFonts w:cs="Arial"/>
          <w:b w:val="0"/>
          <w:szCs w:val="22"/>
          <w:u w:val="none"/>
        </w:rPr>
        <w:t>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72B881D7" w14:textId="2B5A0DD1" w:rsidR="00575175" w:rsidRDefault="00575175" w:rsidP="00575175">
      <w:pPr>
        <w:pStyle w:val="l-L1"/>
        <w:keepNext w:val="0"/>
        <w:numPr>
          <w:ilvl w:val="0"/>
          <w:numId w:val="0"/>
        </w:numPr>
        <w:spacing w:before="0" w:after="0" w:line="240" w:lineRule="auto"/>
        <w:ind w:left="705" w:hanging="705"/>
        <w:jc w:val="both"/>
        <w:rPr>
          <w:rStyle w:val="l-L2Char"/>
          <w:rFonts w:cs="Arial"/>
          <w:b w:val="0"/>
          <w:szCs w:val="22"/>
          <w:u w:val="none"/>
        </w:rPr>
      </w:pPr>
    </w:p>
    <w:p w14:paraId="38D0D661" w14:textId="77777777" w:rsidR="00575175" w:rsidRPr="005202FA" w:rsidRDefault="00575175" w:rsidP="00575175">
      <w:pPr>
        <w:pStyle w:val="l-L1"/>
        <w:keepNext w:val="0"/>
        <w:numPr>
          <w:ilvl w:val="0"/>
          <w:numId w:val="0"/>
        </w:numPr>
        <w:spacing w:before="0" w:after="0" w:line="240" w:lineRule="auto"/>
        <w:ind w:left="705" w:hanging="705"/>
        <w:jc w:val="both"/>
        <w:rPr>
          <w:rFonts w:ascii="Arial" w:hAnsi="Arial" w:cs="Arial"/>
          <w:b w:val="0"/>
          <w:szCs w:val="22"/>
          <w:u w:val="none"/>
        </w:rPr>
      </w:pPr>
    </w:p>
    <w:p w14:paraId="54D76E90" w14:textId="77777777" w:rsidR="004D037A" w:rsidRPr="004D5F78" w:rsidRDefault="004D037A" w:rsidP="00575175">
      <w:pPr>
        <w:pStyle w:val="l-L1"/>
        <w:keepNext w:val="0"/>
        <w:spacing w:before="0" w:after="0" w:line="240" w:lineRule="auto"/>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575175">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575175">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5ED64D4A" w:rsidR="00661CD2" w:rsidRPr="004970C7" w:rsidRDefault="00261C1F" w:rsidP="004970C7">
      <w:pPr>
        <w:pStyle w:val="l-L1"/>
        <w:keepNext w:val="0"/>
        <w:numPr>
          <w:ilvl w:val="1"/>
          <w:numId w:val="37"/>
        </w:numPr>
        <w:spacing w:before="0" w:after="0" w:line="240" w:lineRule="auto"/>
        <w:jc w:val="both"/>
        <w:rPr>
          <w:rFonts w:ascii="Arial" w:hAnsi="Arial" w:cs="Arial"/>
          <w:b w:val="0"/>
          <w:szCs w:val="22"/>
          <w:u w:val="none"/>
        </w:rPr>
      </w:pPr>
      <w:r w:rsidRPr="00674417">
        <w:rPr>
          <w:rFonts w:ascii="Arial" w:hAnsi="Arial" w:cs="Arial"/>
          <w:b w:val="0"/>
          <w:iCs/>
          <w:szCs w:val="22"/>
          <w:u w:val="none"/>
        </w:rPr>
        <w:t>V případech, kdy zhotovitel v souvislosti s plněním smlouvy zpracovává osobní údaje, se tímto zavazuje, že k těmto osobním údajům bude přistupovat v souladu se zákonem č.</w:t>
      </w:r>
      <w:r w:rsidR="004970C7">
        <w:rPr>
          <w:rFonts w:ascii="Arial" w:hAnsi="Arial" w:cs="Arial"/>
          <w:b w:val="0"/>
          <w:iCs/>
          <w:szCs w:val="22"/>
          <w:u w:val="none"/>
        </w:rPr>
        <w:t> </w:t>
      </w:r>
      <w:r w:rsidRPr="00674417">
        <w:rPr>
          <w:rFonts w:ascii="Arial" w:hAnsi="Arial" w:cs="Arial"/>
          <w:b w:val="0"/>
          <w:iCs/>
          <w:szCs w:val="22"/>
          <w:u w:val="none"/>
        </w:rPr>
        <w:t xml:space="preserve">110/2019 Sb. o </w:t>
      </w:r>
      <w:r w:rsidRPr="00666907">
        <w:rPr>
          <w:rFonts w:ascii="Arial" w:hAnsi="Arial" w:cs="Arial"/>
          <w:b w:val="0"/>
          <w:iCs/>
          <w:szCs w:val="22"/>
          <w:u w:val="none"/>
        </w:rPr>
        <w:t xml:space="preserve">zpracování osobních údajů </w:t>
      </w:r>
      <w:proofErr w:type="gramStart"/>
      <w:r w:rsidRPr="00666907">
        <w:rPr>
          <w:rFonts w:ascii="Arial" w:hAnsi="Arial" w:cs="Arial"/>
          <w:b w:val="0"/>
          <w:iCs/>
          <w:szCs w:val="22"/>
          <w:u w:val="none"/>
        </w:rPr>
        <w:t>a  nařízením</w:t>
      </w:r>
      <w:proofErr w:type="gramEnd"/>
      <w:r w:rsidRPr="00666907">
        <w:rPr>
          <w:rFonts w:ascii="Arial" w:hAnsi="Arial" w:cs="Arial"/>
          <w:b w:val="0"/>
          <w:iCs/>
          <w:szCs w:val="22"/>
          <w:u w:val="none"/>
        </w:rPr>
        <w:t xml:space="preserve"> Evropského parlamentu a</w:t>
      </w:r>
      <w:r w:rsidR="004970C7" w:rsidRPr="00666907">
        <w:rPr>
          <w:rFonts w:ascii="Arial" w:hAnsi="Arial" w:cs="Arial"/>
          <w:b w:val="0"/>
          <w:iCs/>
          <w:szCs w:val="22"/>
          <w:u w:val="none"/>
        </w:rPr>
        <w:t> </w:t>
      </w:r>
      <w:r w:rsidRPr="00666907">
        <w:rPr>
          <w:rFonts w:ascii="Arial" w:hAnsi="Arial" w:cs="Arial"/>
          <w:b w:val="0"/>
          <w:iCs/>
          <w:szCs w:val="22"/>
          <w:u w:val="none"/>
        </w:rPr>
        <w:t xml:space="preserve">Rady EU 2016/679 („GDPR“). </w:t>
      </w:r>
      <w:r w:rsidR="004970C7" w:rsidRPr="00666907">
        <w:rPr>
          <w:rFonts w:ascii="Arial" w:hAnsi="Arial" w:cs="Arial"/>
          <w:b w:val="0"/>
          <w:iCs/>
          <w:szCs w:val="22"/>
          <w:u w:val="none"/>
        </w:rPr>
        <w:t xml:space="preserve">Objednatel </w:t>
      </w:r>
      <w:r w:rsidRPr="00666907">
        <w:rPr>
          <w:rFonts w:ascii="Arial" w:hAnsi="Arial" w:cs="Arial"/>
          <w:b w:val="0"/>
          <w:iCs/>
          <w:szCs w:val="22"/>
          <w:u w:val="none"/>
        </w:rPr>
        <w:t>jako správce osobních údajů dle zákona č. 110/2019 Sb. a GDPR, tímto informuje ve smlouvě uvedený subjekt osobních údajů, že jeho údaje uvedené v této smlouvě zpracovává pro účely realizace, výkonu práv a</w:t>
      </w:r>
      <w:r w:rsidR="004970C7" w:rsidRPr="00666907">
        <w:rPr>
          <w:rFonts w:ascii="Arial" w:hAnsi="Arial" w:cs="Arial"/>
          <w:b w:val="0"/>
          <w:iCs/>
          <w:szCs w:val="22"/>
          <w:u w:val="none"/>
        </w:rPr>
        <w:t> </w:t>
      </w:r>
      <w:r w:rsidRPr="00666907">
        <w:rPr>
          <w:rFonts w:ascii="Arial" w:hAnsi="Arial" w:cs="Arial"/>
          <w:b w:val="0"/>
          <w:iCs/>
          <w:szCs w:val="22"/>
          <w:u w:val="none"/>
        </w:rPr>
        <w:t xml:space="preserve">povinností dle této smlouvy. Postupy a opatření se </w:t>
      </w:r>
      <w:r w:rsidR="004970C7" w:rsidRPr="00666907">
        <w:rPr>
          <w:rFonts w:ascii="Arial" w:hAnsi="Arial" w:cs="Arial"/>
          <w:b w:val="0"/>
          <w:iCs/>
          <w:szCs w:val="22"/>
          <w:u w:val="none"/>
        </w:rPr>
        <w:t xml:space="preserve">objednatel </w:t>
      </w:r>
      <w:r w:rsidRPr="00666907">
        <w:rPr>
          <w:rFonts w:ascii="Arial" w:hAnsi="Arial" w:cs="Arial"/>
          <w:b w:val="0"/>
          <w:iCs/>
          <w:szCs w:val="22"/>
          <w:u w:val="none"/>
        </w:rPr>
        <w:t>zavazuje</w:t>
      </w:r>
      <w:r w:rsidRPr="00674417">
        <w:rPr>
          <w:rFonts w:ascii="Arial" w:hAnsi="Arial" w:cs="Arial"/>
          <w:b w:val="0"/>
          <w:iCs/>
          <w:szCs w:val="22"/>
          <w:u w:val="none"/>
        </w:rPr>
        <w:t xml:space="preserve"> dodržovat po celou dobu trvání skartační lhůty ve smyslu § 2 písm. s) zákona č. 499/2004 Sb., o</w:t>
      </w:r>
      <w:r w:rsidR="004970C7">
        <w:rPr>
          <w:rFonts w:ascii="Arial" w:hAnsi="Arial" w:cs="Arial"/>
          <w:b w:val="0"/>
          <w:iCs/>
          <w:szCs w:val="22"/>
          <w:u w:val="none"/>
        </w:rPr>
        <w:t> </w:t>
      </w:r>
      <w:r w:rsidRPr="00674417">
        <w:rPr>
          <w:rFonts w:ascii="Arial" w:hAnsi="Arial" w:cs="Arial"/>
          <w:b w:val="0"/>
          <w:iCs/>
          <w:szCs w:val="22"/>
          <w:u w:val="none"/>
        </w:rPr>
        <w:t>archivnictví a spisové službě a o změně některých zákonů, ve znění pozdějších předpisů.</w:t>
      </w:r>
    </w:p>
    <w:p w14:paraId="6683DEF1" w14:textId="260F3774" w:rsidR="004970C7" w:rsidRDefault="004970C7" w:rsidP="004970C7">
      <w:pPr>
        <w:pStyle w:val="l-L1"/>
        <w:keepNext w:val="0"/>
        <w:numPr>
          <w:ilvl w:val="0"/>
          <w:numId w:val="0"/>
        </w:numPr>
        <w:spacing w:before="0" w:after="0" w:line="240" w:lineRule="auto"/>
        <w:jc w:val="both"/>
        <w:rPr>
          <w:rStyle w:val="l-L2Char"/>
          <w:rFonts w:cs="Arial"/>
          <w:b w:val="0"/>
          <w:szCs w:val="22"/>
          <w:u w:val="none"/>
        </w:rPr>
      </w:pPr>
    </w:p>
    <w:p w14:paraId="30CF2D17" w14:textId="77777777" w:rsidR="004970C7" w:rsidRPr="00674417" w:rsidRDefault="004970C7" w:rsidP="004970C7">
      <w:pPr>
        <w:pStyle w:val="l-L1"/>
        <w:keepNext w:val="0"/>
        <w:numPr>
          <w:ilvl w:val="0"/>
          <w:numId w:val="0"/>
        </w:numPr>
        <w:spacing w:before="0" w:after="0" w:line="240" w:lineRule="auto"/>
        <w:jc w:val="both"/>
        <w:rPr>
          <w:rStyle w:val="l-L2Char"/>
          <w:rFonts w:cs="Arial"/>
          <w:b w:val="0"/>
          <w:szCs w:val="22"/>
          <w:u w:val="none"/>
        </w:rPr>
      </w:pPr>
    </w:p>
    <w:p w14:paraId="6DA7C650" w14:textId="77777777" w:rsidR="00712A60" w:rsidRDefault="00712A60" w:rsidP="004970C7">
      <w:pPr>
        <w:pStyle w:val="l-L1"/>
        <w:spacing w:before="0" w:after="0" w:line="240" w:lineRule="auto"/>
        <w:ind w:left="0"/>
        <w:rPr>
          <w:rFonts w:ascii="Arial" w:hAnsi="Arial" w:cs="Arial"/>
          <w:szCs w:val="22"/>
        </w:rPr>
      </w:pPr>
      <w:r>
        <w:rPr>
          <w:rFonts w:ascii="Arial" w:hAnsi="Arial" w:cs="Arial"/>
          <w:szCs w:val="22"/>
        </w:rPr>
        <w:t xml:space="preserve"> </w:t>
      </w:r>
    </w:p>
    <w:p w14:paraId="586FE3B2" w14:textId="77777777" w:rsidR="00712A60" w:rsidRPr="00843160" w:rsidRDefault="00712A60" w:rsidP="004970C7">
      <w:pPr>
        <w:pStyle w:val="l-L1"/>
        <w:numPr>
          <w:ilvl w:val="0"/>
          <w:numId w:val="0"/>
        </w:numPr>
        <w:spacing w:before="0" w:after="0" w:line="240" w:lineRule="auto"/>
        <w:rPr>
          <w:rFonts w:ascii="Arial" w:hAnsi="Arial" w:cs="Arial"/>
          <w:szCs w:val="22"/>
        </w:rPr>
      </w:pPr>
      <w:r w:rsidRPr="00843160">
        <w:rPr>
          <w:rFonts w:ascii="Arial" w:hAnsi="Arial" w:cs="Arial"/>
          <w:szCs w:val="22"/>
        </w:rPr>
        <w:t>Pojištění zhotovitele</w:t>
      </w:r>
    </w:p>
    <w:p w14:paraId="577F0E96" w14:textId="220E107F" w:rsidR="00712A60" w:rsidRPr="004970C7" w:rsidRDefault="00712A60" w:rsidP="004970C7">
      <w:pPr>
        <w:pStyle w:val="Odstavecseseznamem"/>
        <w:numPr>
          <w:ilvl w:val="1"/>
          <w:numId w:val="37"/>
        </w:numPr>
        <w:spacing w:after="0" w:line="240" w:lineRule="auto"/>
        <w:jc w:val="both"/>
        <w:rPr>
          <w:rFonts w:cs="Arial"/>
          <w:szCs w:val="22"/>
        </w:rPr>
      </w:pPr>
      <w:bookmarkStart w:id="8" w:name="_Hlk19543338"/>
      <w:r w:rsidRPr="004970C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9F3582" w:rsidRPr="00666907">
        <w:rPr>
          <w:rFonts w:cs="Arial"/>
        </w:rPr>
        <w:t>30</w:t>
      </w:r>
      <w:r w:rsidR="00666907" w:rsidRPr="00666907">
        <w:rPr>
          <w:rFonts w:cs="Arial"/>
        </w:rPr>
        <w:t>0</w:t>
      </w:r>
      <w:r w:rsidR="009F3582" w:rsidRPr="00666907">
        <w:rPr>
          <w:rFonts w:cs="Arial"/>
        </w:rPr>
        <w:t> 000</w:t>
      </w:r>
      <w:r w:rsidR="004970C7" w:rsidRPr="00666907">
        <w:rPr>
          <w:rFonts w:cs="Arial"/>
        </w:rPr>
        <w:t xml:space="preserve"> </w:t>
      </w:r>
      <w:r w:rsidR="00BB1545" w:rsidRPr="00666907">
        <w:rPr>
          <w:rFonts w:cs="Arial"/>
          <w:szCs w:val="22"/>
        </w:rPr>
        <w:t>Kč</w:t>
      </w:r>
      <w:r w:rsidR="00BB1545" w:rsidRPr="00666907">
        <w:rPr>
          <w:rFonts w:cs="Arial"/>
        </w:rPr>
        <w:t>.</w:t>
      </w:r>
      <w:r w:rsidRPr="00666907">
        <w:rPr>
          <w:rFonts w:cs="Arial"/>
          <w:szCs w:val="22"/>
        </w:rPr>
        <w:t xml:space="preserve"> Zhotovitel</w:t>
      </w:r>
      <w:r w:rsidRPr="004970C7">
        <w:rPr>
          <w:rFonts w:cs="Arial"/>
          <w:szCs w:val="22"/>
        </w:rPr>
        <w:t xml:space="preserve"> se zavazuje, že po celou dobu trvání této smlouvy bude pojištěn ve smyslu tohoto ustanovení a že nedojde ke snížení pojistné částky pod částku uvedenou v předchozí větě. </w:t>
      </w:r>
      <w:r w:rsidR="00261C1F" w:rsidRPr="004970C7">
        <w:rPr>
          <w:rFonts w:cs="Arial"/>
          <w:szCs w:val="22"/>
        </w:rPr>
        <w:t xml:space="preserve">Na žádost objednatele je zhotovitel </w:t>
      </w:r>
      <w:proofErr w:type="gramStart"/>
      <w:r w:rsidR="00261C1F" w:rsidRPr="004970C7">
        <w:rPr>
          <w:rFonts w:cs="Arial"/>
          <w:szCs w:val="22"/>
        </w:rPr>
        <w:t>povinen  kdykoliv</w:t>
      </w:r>
      <w:proofErr w:type="gramEnd"/>
      <w:r w:rsidR="00261C1F" w:rsidRPr="004970C7">
        <w:rPr>
          <w:rFonts w:cs="Arial"/>
          <w:szCs w:val="22"/>
        </w:rPr>
        <w:t xml:space="preserve"> předložit ve lhůtě 3 dnů uspokojivé doklady o</w:t>
      </w:r>
      <w:r w:rsidR="00666907">
        <w:rPr>
          <w:rFonts w:cs="Arial"/>
          <w:szCs w:val="22"/>
        </w:rPr>
        <w:t> </w:t>
      </w:r>
      <w:r w:rsidR="00261C1F" w:rsidRPr="004970C7">
        <w:rPr>
          <w:rFonts w:cs="Arial"/>
          <w:szCs w:val="22"/>
        </w:rPr>
        <w:t>tom, že pojistná smlouvy uzavřené zhotovitelem jsou a zůstávají v</w:t>
      </w:r>
      <w:r w:rsidR="004970C7" w:rsidRPr="004970C7">
        <w:rPr>
          <w:rFonts w:cs="Arial"/>
          <w:szCs w:val="22"/>
        </w:rPr>
        <w:t> </w:t>
      </w:r>
      <w:r w:rsidR="00261C1F" w:rsidRPr="004970C7">
        <w:rPr>
          <w:rFonts w:cs="Arial"/>
          <w:szCs w:val="22"/>
        </w:rPr>
        <w:t>platnosti a účinnosti po celou dobu trvání této smlouvy a záruční doby z ní vyplývající.</w:t>
      </w:r>
    </w:p>
    <w:p w14:paraId="71AB842D" w14:textId="651C80A9" w:rsidR="004970C7" w:rsidRDefault="004970C7" w:rsidP="004970C7">
      <w:pPr>
        <w:spacing w:after="0" w:line="240" w:lineRule="auto"/>
        <w:jc w:val="both"/>
        <w:rPr>
          <w:rFonts w:cs="Arial"/>
          <w:szCs w:val="22"/>
          <w:highlight w:val="green"/>
        </w:rPr>
      </w:pPr>
    </w:p>
    <w:p w14:paraId="1180AD16" w14:textId="77777777" w:rsidR="004970C7" w:rsidRPr="004970C7" w:rsidRDefault="004970C7" w:rsidP="004970C7">
      <w:pPr>
        <w:spacing w:after="0" w:line="240" w:lineRule="auto"/>
        <w:jc w:val="both"/>
        <w:rPr>
          <w:rFonts w:cs="Arial"/>
          <w:szCs w:val="22"/>
          <w:highlight w:val="green"/>
        </w:rPr>
      </w:pPr>
    </w:p>
    <w:bookmarkEnd w:id="8"/>
    <w:p w14:paraId="405F720D" w14:textId="77777777" w:rsidR="009D39E8" w:rsidRPr="004D5F78" w:rsidRDefault="009D39E8" w:rsidP="004970C7">
      <w:pPr>
        <w:pStyle w:val="l-L1"/>
        <w:spacing w:before="0" w:after="0" w:line="240" w:lineRule="auto"/>
        <w:ind w:left="0"/>
        <w:rPr>
          <w:rFonts w:ascii="Arial" w:hAnsi="Arial" w:cs="Arial"/>
          <w:szCs w:val="22"/>
        </w:rPr>
      </w:pPr>
      <w:r w:rsidRPr="004D5F78">
        <w:rPr>
          <w:rFonts w:ascii="Arial" w:hAnsi="Arial" w:cs="Arial"/>
          <w:szCs w:val="22"/>
        </w:rPr>
        <w:br/>
      </w:r>
      <w:bookmarkStart w:id="9" w:name="_Ref376798291"/>
      <w:r w:rsidRPr="004D5F78">
        <w:rPr>
          <w:rFonts w:ascii="Arial" w:hAnsi="Arial" w:cs="Arial"/>
          <w:szCs w:val="22"/>
        </w:rPr>
        <w:t>Licenční ujednání</w:t>
      </w:r>
      <w:bookmarkEnd w:id="9"/>
    </w:p>
    <w:p w14:paraId="28A7233B" w14:textId="77777777" w:rsidR="009D39E8" w:rsidRPr="004D5F78" w:rsidRDefault="009D39E8" w:rsidP="004970C7">
      <w:pPr>
        <w:numPr>
          <w:ilvl w:val="1"/>
          <w:numId w:val="37"/>
        </w:numPr>
        <w:spacing w:after="0" w:line="240" w:lineRule="auto"/>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4970C7">
      <w:pPr>
        <w:pStyle w:val="TSlneksmlouvy"/>
        <w:keepNext w:val="0"/>
        <w:numPr>
          <w:ilvl w:val="1"/>
          <w:numId w:val="37"/>
        </w:numPr>
        <w:spacing w:before="0" w:after="0" w:line="240"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AAFDFBC" w:rsidR="009D39E8" w:rsidRPr="004D5F78" w:rsidRDefault="009D39E8" w:rsidP="004970C7">
      <w:pPr>
        <w:pStyle w:val="TSlneksmlouvy"/>
        <w:keepNext w:val="0"/>
        <w:numPr>
          <w:ilvl w:val="1"/>
          <w:numId w:val="37"/>
        </w:numPr>
        <w:spacing w:before="0" w:after="0" w:line="240"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w:t>
      </w:r>
      <w:r w:rsidR="004970C7">
        <w:rPr>
          <w:rFonts w:cs="Arial"/>
          <w:b w:val="0"/>
          <w:szCs w:val="22"/>
          <w:u w:val="none"/>
        </w:rPr>
        <w:t> </w:t>
      </w:r>
      <w:r w:rsidRPr="004D5F78">
        <w:rPr>
          <w:rFonts w:cs="Arial"/>
          <w:b w:val="0"/>
          <w:szCs w:val="22"/>
          <w:u w:val="none"/>
        </w:rPr>
        <w:t>územní, časový nebo množstevní rozsah užití.</w:t>
      </w:r>
    </w:p>
    <w:p w14:paraId="29D8F81A" w14:textId="77777777" w:rsidR="009D39E8" w:rsidRPr="004D5F78" w:rsidRDefault="009D39E8" w:rsidP="004970C7">
      <w:pPr>
        <w:pStyle w:val="TSlneksmlouvy"/>
        <w:keepNext w:val="0"/>
        <w:numPr>
          <w:ilvl w:val="1"/>
          <w:numId w:val="37"/>
        </w:numPr>
        <w:spacing w:before="0" w:after="0" w:line="240"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4970C7">
      <w:pPr>
        <w:pStyle w:val="TSlneksmlouvy"/>
        <w:keepNext w:val="0"/>
        <w:numPr>
          <w:ilvl w:val="1"/>
          <w:numId w:val="37"/>
        </w:numPr>
        <w:spacing w:before="0" w:after="0" w:line="240"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6F57BFD9" w:rsidR="006431F2" w:rsidRDefault="009D39E8" w:rsidP="004970C7">
      <w:pPr>
        <w:pStyle w:val="TSlneksmlouvy"/>
        <w:keepNext w:val="0"/>
        <w:numPr>
          <w:ilvl w:val="1"/>
          <w:numId w:val="37"/>
        </w:numPr>
        <w:spacing w:before="0" w:after="0" w:line="240" w:lineRule="auto"/>
        <w:jc w:val="both"/>
        <w:rPr>
          <w:rFonts w:cs="Arial"/>
          <w:b w:val="0"/>
          <w:szCs w:val="22"/>
          <w:u w:val="none"/>
        </w:rPr>
      </w:pPr>
      <w:r w:rsidRPr="004D5F78">
        <w:rPr>
          <w:rFonts w:cs="Arial"/>
          <w:b w:val="0"/>
          <w:szCs w:val="22"/>
          <w:u w:val="none"/>
        </w:rPr>
        <w:lastRenderedPageBreak/>
        <w:t>Objednatel je oprávněn předmět ochrany upravit či jinak měnit, a to bez souhlasu zhotovitele.</w:t>
      </w:r>
    </w:p>
    <w:p w14:paraId="1467E03F" w14:textId="70128077" w:rsidR="004970C7" w:rsidRDefault="004970C7" w:rsidP="004970C7">
      <w:pPr>
        <w:rPr>
          <w:lang w:eastAsia="en-US"/>
        </w:rPr>
      </w:pPr>
    </w:p>
    <w:p w14:paraId="10D73C2F" w14:textId="77777777" w:rsidR="004970C7" w:rsidRPr="004970C7" w:rsidRDefault="004970C7" w:rsidP="004970C7">
      <w:pPr>
        <w:rPr>
          <w:lang w:eastAsia="en-US"/>
        </w:rPr>
      </w:pPr>
    </w:p>
    <w:p w14:paraId="0E62B476" w14:textId="705EB13F" w:rsidR="003C6C55" w:rsidRDefault="003C6C55" w:rsidP="004970C7">
      <w:pPr>
        <w:pStyle w:val="l-L1"/>
        <w:keepNext w:val="0"/>
        <w:spacing w:before="0" w:after="0" w:line="240" w:lineRule="auto"/>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5A2111A" w14:textId="109BAD1C" w:rsidR="00456484" w:rsidRPr="00444E98" w:rsidRDefault="00456484" w:rsidP="00FB4F0A">
      <w:pPr>
        <w:pStyle w:val="l-L1"/>
        <w:keepNext w:val="0"/>
        <w:numPr>
          <w:ilvl w:val="1"/>
          <w:numId w:val="37"/>
        </w:numPr>
        <w:spacing w:before="0" w:after="0" w:line="240" w:lineRule="auto"/>
        <w:jc w:val="both"/>
        <w:rPr>
          <w:rStyle w:val="l-L2Char"/>
          <w:rFonts w:cs="Arial"/>
          <w:b w:val="0"/>
          <w:szCs w:val="22"/>
          <w:u w:val="none"/>
        </w:rPr>
      </w:pPr>
      <w:r w:rsidRPr="00444E98">
        <w:rPr>
          <w:rStyle w:val="l-L2Char"/>
          <w:rFonts w:cs="Arial"/>
          <w:b w:val="0"/>
          <w:szCs w:val="22"/>
          <w:u w:val="none"/>
        </w:rPr>
        <w:t xml:space="preserve">Je-li zhotovitel v prodlení s předáním </w:t>
      </w:r>
      <w:r>
        <w:rPr>
          <w:rStyle w:val="l-L2Char"/>
          <w:rFonts w:cs="Arial"/>
          <w:b w:val="0"/>
          <w:szCs w:val="22"/>
          <w:u w:val="none"/>
        </w:rPr>
        <w:t>Díla</w:t>
      </w:r>
      <w:r w:rsidRPr="00444E98">
        <w:rPr>
          <w:rStyle w:val="l-L2Char"/>
          <w:rFonts w:cs="Arial"/>
          <w:b w:val="0"/>
          <w:szCs w:val="22"/>
          <w:u w:val="none"/>
        </w:rPr>
        <w:t xml:space="preserve"> </w:t>
      </w:r>
      <w:r w:rsidRPr="00666907">
        <w:rPr>
          <w:rStyle w:val="l-L2Char"/>
          <w:rFonts w:cs="Arial"/>
          <w:b w:val="0"/>
          <w:szCs w:val="22"/>
          <w:u w:val="none"/>
        </w:rPr>
        <w:t>či jeho části</w:t>
      </w:r>
      <w:r w:rsidRPr="00444E98">
        <w:rPr>
          <w:rStyle w:val="l-L2Char"/>
          <w:rFonts w:cs="Arial"/>
          <w:b w:val="0"/>
          <w:szCs w:val="22"/>
          <w:u w:val="none"/>
        </w:rPr>
        <w:t xml:space="preserve"> v termínu dle </w:t>
      </w:r>
      <w:r w:rsidRPr="00444E98">
        <w:rPr>
          <w:rStyle w:val="l-L2Char"/>
          <w:rFonts w:cs="Arial"/>
          <w:b w:val="0"/>
          <w:szCs w:val="22"/>
          <w:u w:val="none"/>
        </w:rPr>
        <w:fldChar w:fldCharType="begin"/>
      </w:r>
      <w:r w:rsidRPr="00444E98">
        <w:rPr>
          <w:rStyle w:val="l-L2Char"/>
          <w:rFonts w:cs="Arial"/>
          <w:b w:val="0"/>
          <w:szCs w:val="22"/>
          <w:u w:val="none"/>
        </w:rPr>
        <w:instrText xml:space="preserve"> REF _Ref376528450 \r \h  \* MERGEFORMAT </w:instrText>
      </w:r>
      <w:r w:rsidRPr="00444E98">
        <w:rPr>
          <w:rStyle w:val="l-L2Char"/>
          <w:rFonts w:cs="Arial"/>
          <w:b w:val="0"/>
          <w:szCs w:val="22"/>
          <w:u w:val="none"/>
        </w:rPr>
      </w:r>
      <w:r w:rsidRPr="00444E98">
        <w:rPr>
          <w:rStyle w:val="l-L2Char"/>
          <w:rFonts w:cs="Arial"/>
          <w:b w:val="0"/>
          <w:szCs w:val="22"/>
          <w:u w:val="none"/>
        </w:rPr>
        <w:fldChar w:fldCharType="separate"/>
      </w:r>
      <w:r w:rsidRPr="00444E98">
        <w:rPr>
          <w:rStyle w:val="l-L2Char"/>
          <w:rFonts w:cs="Arial"/>
          <w:b w:val="0"/>
          <w:szCs w:val="22"/>
          <w:u w:val="none"/>
        </w:rPr>
        <w:t>Čl. III</w:t>
      </w:r>
      <w:r w:rsidRPr="00444E98">
        <w:rPr>
          <w:rStyle w:val="l-L2Char"/>
          <w:rFonts w:cs="Arial"/>
          <w:b w:val="0"/>
          <w:szCs w:val="22"/>
          <w:u w:val="none"/>
        </w:rPr>
        <w:fldChar w:fldCharType="end"/>
      </w:r>
      <w:r w:rsidRPr="00444E98">
        <w:rPr>
          <w:rStyle w:val="l-L2Char"/>
          <w:rFonts w:cs="Arial"/>
          <w:b w:val="0"/>
          <w:szCs w:val="22"/>
          <w:u w:val="none"/>
        </w:rPr>
        <w:t xml:space="preserve"> této smlouvy, uhradí objednateli smluvní pokutu ve výši 0,05</w:t>
      </w:r>
      <w:r w:rsidR="00666907">
        <w:rPr>
          <w:rStyle w:val="l-L2Char"/>
          <w:rFonts w:cs="Arial"/>
          <w:b w:val="0"/>
          <w:szCs w:val="22"/>
          <w:u w:val="none"/>
        </w:rPr>
        <w:t xml:space="preserve"> </w:t>
      </w:r>
      <w:r w:rsidRPr="00444E98">
        <w:rPr>
          <w:rStyle w:val="l-L2Char"/>
          <w:rFonts w:cs="Arial"/>
          <w:b w:val="0"/>
          <w:szCs w:val="22"/>
          <w:u w:val="none"/>
        </w:rPr>
        <w:t xml:space="preserve">% z ceny Díla bez DPH dle čl. V odst. 5. 2 </w:t>
      </w:r>
      <w:r w:rsidRPr="00666907">
        <w:rPr>
          <w:rStyle w:val="l-L2Char"/>
          <w:rFonts w:cs="Arial"/>
          <w:b w:val="0"/>
          <w:szCs w:val="22"/>
          <w:u w:val="none"/>
        </w:rPr>
        <w:t>z ceny dílčího plnění</w:t>
      </w:r>
      <w:r>
        <w:rPr>
          <w:rStyle w:val="l-L2Char"/>
          <w:rFonts w:cs="Arial"/>
          <w:b w:val="0"/>
          <w:szCs w:val="22"/>
          <w:u w:val="none"/>
        </w:rPr>
        <w:t xml:space="preserve"> </w:t>
      </w:r>
      <w:r w:rsidRPr="00444E98">
        <w:rPr>
          <w:rStyle w:val="l-L2Char"/>
          <w:rFonts w:cs="Arial"/>
          <w:b w:val="0"/>
          <w:szCs w:val="22"/>
          <w:u w:val="none"/>
        </w:rPr>
        <w:t xml:space="preserve">Smlouvy za </w:t>
      </w:r>
      <w:proofErr w:type="gramStart"/>
      <w:r w:rsidRPr="00444E98">
        <w:rPr>
          <w:rStyle w:val="l-L2Char"/>
          <w:rFonts w:cs="Arial"/>
          <w:b w:val="0"/>
          <w:szCs w:val="22"/>
          <w:u w:val="none"/>
        </w:rPr>
        <w:t>každý</w:t>
      </w:r>
      <w:proofErr w:type="gramEnd"/>
      <w:r w:rsidRPr="00444E98">
        <w:rPr>
          <w:rStyle w:val="l-L2Char"/>
          <w:rFonts w:cs="Arial"/>
          <w:b w:val="0"/>
          <w:szCs w:val="22"/>
          <w:u w:val="none"/>
        </w:rPr>
        <w:t xml:space="preserve"> byť i jen započatý den prodlení.</w:t>
      </w:r>
    </w:p>
    <w:p w14:paraId="657706A8" w14:textId="7AC7E897" w:rsidR="00456484" w:rsidRDefault="00456484" w:rsidP="00FB4F0A">
      <w:pPr>
        <w:pStyle w:val="l-L1"/>
        <w:keepNext w:val="0"/>
        <w:numPr>
          <w:ilvl w:val="1"/>
          <w:numId w:val="37"/>
        </w:numPr>
        <w:spacing w:before="0" w:after="0" w:line="240" w:lineRule="auto"/>
        <w:jc w:val="both"/>
        <w:rPr>
          <w:rStyle w:val="l-L2Char"/>
          <w:rFonts w:cs="Arial"/>
          <w:b w:val="0"/>
          <w:szCs w:val="22"/>
          <w:u w:val="none"/>
        </w:rPr>
      </w:pPr>
      <w:r w:rsidRPr="00444E98">
        <w:rPr>
          <w:rStyle w:val="l-L2Char"/>
          <w:rFonts w:cs="Arial"/>
          <w:b w:val="0"/>
          <w:szCs w:val="22"/>
          <w:u w:val="none"/>
        </w:rPr>
        <w:t xml:space="preserve">Je-li zhotovitel v prodlení s odstraněním vad </w:t>
      </w:r>
      <w:r>
        <w:rPr>
          <w:rStyle w:val="l-L2Char"/>
          <w:rFonts w:cs="Arial"/>
          <w:b w:val="0"/>
          <w:szCs w:val="22"/>
          <w:u w:val="none"/>
        </w:rPr>
        <w:t xml:space="preserve">Díla </w:t>
      </w:r>
      <w:r w:rsidRPr="00444E98">
        <w:rPr>
          <w:rStyle w:val="l-L2Char"/>
          <w:rFonts w:cs="Arial"/>
          <w:b w:val="0"/>
          <w:szCs w:val="22"/>
          <w:u w:val="none"/>
        </w:rPr>
        <w:t xml:space="preserve">či jeho části </w:t>
      </w:r>
      <w:r>
        <w:rPr>
          <w:rStyle w:val="l-L2Char"/>
          <w:rFonts w:cs="Arial"/>
          <w:b w:val="0"/>
          <w:szCs w:val="22"/>
          <w:u w:val="none"/>
        </w:rPr>
        <w:t xml:space="preserve">v </w:t>
      </w:r>
      <w:r w:rsidRPr="00444E98">
        <w:rPr>
          <w:rStyle w:val="l-L2Char"/>
          <w:rFonts w:cs="Arial"/>
          <w:b w:val="0"/>
          <w:szCs w:val="22"/>
          <w:u w:val="none"/>
        </w:rPr>
        <w:t xml:space="preserve">termínu dle </w:t>
      </w:r>
      <w:r>
        <w:rPr>
          <w:rStyle w:val="l-L2Char"/>
          <w:rFonts w:cs="Arial"/>
          <w:b w:val="0"/>
          <w:szCs w:val="22"/>
          <w:u w:val="none"/>
        </w:rPr>
        <w:t xml:space="preserve">čl. VI </w:t>
      </w:r>
      <w:r w:rsidRPr="00444E98">
        <w:rPr>
          <w:rStyle w:val="l-L2Char"/>
          <w:rFonts w:cs="Arial"/>
          <w:b w:val="0"/>
          <w:szCs w:val="22"/>
          <w:u w:val="none"/>
        </w:rPr>
        <w:t xml:space="preserve">odst. </w:t>
      </w:r>
      <w:r w:rsidRPr="00444E98">
        <w:rPr>
          <w:rStyle w:val="l-L2Char"/>
          <w:rFonts w:cs="Arial"/>
          <w:b w:val="0"/>
          <w:szCs w:val="22"/>
          <w:u w:val="none"/>
        </w:rPr>
        <w:fldChar w:fldCharType="begin"/>
      </w:r>
      <w:r w:rsidRPr="00444E98">
        <w:rPr>
          <w:rStyle w:val="l-L2Char"/>
          <w:rFonts w:cs="Arial"/>
          <w:b w:val="0"/>
          <w:szCs w:val="22"/>
          <w:u w:val="none"/>
        </w:rPr>
        <w:instrText xml:space="preserve"> REF _Ref376528927 \r \h  \* MERGEFORMAT </w:instrText>
      </w:r>
      <w:r w:rsidRPr="00444E98">
        <w:rPr>
          <w:rStyle w:val="l-L2Char"/>
          <w:rFonts w:cs="Arial"/>
          <w:b w:val="0"/>
          <w:szCs w:val="22"/>
          <w:u w:val="none"/>
        </w:rPr>
      </w:r>
      <w:r w:rsidRPr="00444E98">
        <w:rPr>
          <w:rStyle w:val="l-L2Char"/>
          <w:rFonts w:cs="Arial"/>
          <w:b w:val="0"/>
          <w:szCs w:val="22"/>
          <w:u w:val="none"/>
        </w:rPr>
        <w:fldChar w:fldCharType="separate"/>
      </w:r>
      <w:r w:rsidRPr="00444E98">
        <w:rPr>
          <w:rStyle w:val="l-L2Char"/>
          <w:rFonts w:cs="Arial"/>
          <w:b w:val="0"/>
          <w:szCs w:val="22"/>
          <w:u w:val="none"/>
        </w:rPr>
        <w:t>6.4</w:t>
      </w:r>
      <w:r w:rsidRPr="00444E98">
        <w:rPr>
          <w:rStyle w:val="l-L2Char"/>
          <w:rFonts w:cs="Arial"/>
          <w:b w:val="0"/>
          <w:szCs w:val="22"/>
          <w:u w:val="none"/>
        </w:rPr>
        <w:fldChar w:fldCharType="end"/>
      </w:r>
      <w:r w:rsidRPr="00444E98">
        <w:rPr>
          <w:rStyle w:val="l-L2Char"/>
          <w:rFonts w:cs="Arial"/>
          <w:b w:val="0"/>
          <w:szCs w:val="22"/>
          <w:u w:val="none"/>
        </w:rPr>
        <w:t xml:space="preserve"> této smlouvy, uhradí objednateli smluvní pokutu ve výši 0,</w:t>
      </w:r>
      <w:r>
        <w:rPr>
          <w:rStyle w:val="l-L2Char"/>
          <w:rFonts w:cs="Arial"/>
          <w:b w:val="0"/>
          <w:szCs w:val="22"/>
          <w:u w:val="none"/>
        </w:rPr>
        <w:t>5</w:t>
      </w:r>
      <w:r w:rsidRPr="00444E98">
        <w:rPr>
          <w:rStyle w:val="l-L2Char"/>
          <w:rFonts w:cs="Arial"/>
          <w:b w:val="0"/>
          <w:szCs w:val="22"/>
          <w:u w:val="none"/>
        </w:rPr>
        <w:t xml:space="preserve"> % z ceny Díla </w:t>
      </w:r>
      <w:r>
        <w:rPr>
          <w:rStyle w:val="l-L2Char"/>
          <w:rFonts w:cs="Arial"/>
          <w:b w:val="0"/>
          <w:szCs w:val="22"/>
          <w:u w:val="none"/>
        </w:rPr>
        <w:t>či jeho</w:t>
      </w:r>
      <w:r w:rsidR="00FB4F0A">
        <w:rPr>
          <w:rStyle w:val="l-L2Char"/>
          <w:rFonts w:cs="Arial"/>
          <w:b w:val="0"/>
          <w:szCs w:val="22"/>
          <w:u w:val="none"/>
        </w:rPr>
        <w:t xml:space="preserve"> </w:t>
      </w:r>
      <w:r>
        <w:rPr>
          <w:rStyle w:val="l-L2Char"/>
          <w:rFonts w:cs="Arial"/>
          <w:b w:val="0"/>
          <w:szCs w:val="22"/>
          <w:u w:val="none"/>
        </w:rPr>
        <w:t xml:space="preserve">části </w:t>
      </w:r>
      <w:r w:rsidRPr="00444E98">
        <w:rPr>
          <w:rStyle w:val="l-L2Char"/>
          <w:rFonts w:cs="Arial"/>
          <w:b w:val="0"/>
          <w:szCs w:val="22"/>
          <w:u w:val="none"/>
        </w:rPr>
        <w:t>dle</w:t>
      </w:r>
      <w:r w:rsidR="00FB4F0A">
        <w:rPr>
          <w:rStyle w:val="l-L2Char"/>
          <w:rFonts w:cs="Arial"/>
          <w:b w:val="0"/>
          <w:szCs w:val="22"/>
          <w:u w:val="none"/>
        </w:rPr>
        <w:t> </w:t>
      </w:r>
      <w:r w:rsidRPr="00444E98">
        <w:rPr>
          <w:rStyle w:val="l-L2Char"/>
          <w:rFonts w:cs="Arial"/>
          <w:b w:val="0"/>
          <w:szCs w:val="22"/>
          <w:u w:val="none"/>
        </w:rPr>
        <w:t xml:space="preserve">čl. V odst. 5. 2 </w:t>
      </w:r>
      <w:r>
        <w:rPr>
          <w:rStyle w:val="l-L2Char"/>
          <w:rFonts w:cs="Arial"/>
          <w:b w:val="0"/>
          <w:szCs w:val="22"/>
          <w:u w:val="none"/>
        </w:rPr>
        <w:t>s</w:t>
      </w:r>
      <w:r w:rsidRPr="00444E98">
        <w:rPr>
          <w:rStyle w:val="l-L2Char"/>
          <w:rFonts w:cs="Arial"/>
          <w:b w:val="0"/>
          <w:szCs w:val="22"/>
          <w:u w:val="none"/>
        </w:rPr>
        <w:t>mlouvy</w:t>
      </w:r>
      <w:r>
        <w:rPr>
          <w:rStyle w:val="l-L2Char"/>
          <w:rFonts w:cs="Arial"/>
          <w:b w:val="0"/>
          <w:szCs w:val="22"/>
          <w:u w:val="none"/>
        </w:rPr>
        <w:t xml:space="preserve">, min. však 1 000 Kč </w:t>
      </w:r>
      <w:r w:rsidRPr="00444E98">
        <w:rPr>
          <w:rStyle w:val="l-L2Char"/>
          <w:rFonts w:cs="Arial"/>
          <w:b w:val="0"/>
          <w:szCs w:val="22"/>
          <w:u w:val="none"/>
        </w:rPr>
        <w:t xml:space="preserve">za </w:t>
      </w:r>
      <w:proofErr w:type="gramStart"/>
      <w:r w:rsidRPr="00444E98">
        <w:rPr>
          <w:rStyle w:val="l-L2Char"/>
          <w:rFonts w:cs="Arial"/>
          <w:b w:val="0"/>
          <w:szCs w:val="22"/>
          <w:u w:val="none"/>
        </w:rPr>
        <w:t>každý</w:t>
      </w:r>
      <w:proofErr w:type="gramEnd"/>
      <w:r w:rsidRPr="00444E98">
        <w:rPr>
          <w:rStyle w:val="l-L2Char"/>
          <w:rFonts w:cs="Arial"/>
          <w:b w:val="0"/>
          <w:szCs w:val="22"/>
          <w:u w:val="none"/>
        </w:rPr>
        <w:t xml:space="preserve"> byť i jen započatý den prodlení.</w:t>
      </w:r>
    </w:p>
    <w:p w14:paraId="224750BF" w14:textId="77777777" w:rsidR="00456484" w:rsidRPr="00666907" w:rsidRDefault="00456484" w:rsidP="00FB4F0A">
      <w:pPr>
        <w:pStyle w:val="l-L1"/>
        <w:keepNext w:val="0"/>
        <w:numPr>
          <w:ilvl w:val="1"/>
          <w:numId w:val="37"/>
        </w:numPr>
        <w:spacing w:before="0" w:after="0" w:line="240" w:lineRule="auto"/>
        <w:jc w:val="both"/>
        <w:rPr>
          <w:rFonts w:ascii="Arial" w:hAnsi="Arial" w:cs="Arial"/>
          <w:b w:val="0"/>
          <w:szCs w:val="22"/>
          <w:u w:val="none"/>
        </w:rPr>
      </w:pPr>
      <w:r w:rsidRPr="00666907">
        <w:rPr>
          <w:rFonts w:ascii="Arial" w:hAnsi="Arial" w:cs="Arial"/>
          <w:b w:val="0"/>
          <w:bCs/>
          <w:szCs w:val="22"/>
          <w:u w:val="none"/>
        </w:rPr>
        <w:t>V případě porušení povinnosti zajištění stavebního povolení zhotovitelem je objednatel oprávněn požadovat uhrazení smluvní pokuty ve výši 50 000 Kč.</w:t>
      </w:r>
    </w:p>
    <w:p w14:paraId="24F17094" w14:textId="77777777" w:rsidR="00456484" w:rsidRPr="006658A2" w:rsidRDefault="00456484" w:rsidP="00FB4F0A">
      <w:pPr>
        <w:pStyle w:val="l-L1"/>
        <w:keepNext w:val="0"/>
        <w:numPr>
          <w:ilvl w:val="1"/>
          <w:numId w:val="37"/>
        </w:numPr>
        <w:spacing w:before="0" w:after="0" w:line="240" w:lineRule="auto"/>
        <w:jc w:val="both"/>
        <w:rPr>
          <w:rFonts w:ascii="Arial" w:hAnsi="Arial" w:cs="Arial"/>
          <w:b w:val="0"/>
          <w:szCs w:val="22"/>
          <w:u w:val="none"/>
        </w:rPr>
      </w:pPr>
      <w:bookmarkStart w:id="10" w:name="_Hlk72920057"/>
      <w:r w:rsidRPr="006658A2">
        <w:rPr>
          <w:rFonts w:ascii="Arial" w:hAnsi="Arial" w:cs="Arial"/>
          <w:b w:val="0"/>
          <w:szCs w:val="22"/>
          <w:u w:val="none"/>
        </w:rPr>
        <w:t xml:space="preserve">V ostatních případech nedodržení povinností zhotovitele vyplývajících z ustanovení této smlouvy se sjednává smluvní pokuta ve výši </w:t>
      </w:r>
      <w:proofErr w:type="gramStart"/>
      <w:r w:rsidRPr="006658A2">
        <w:rPr>
          <w:rFonts w:ascii="Arial" w:hAnsi="Arial" w:cs="Arial"/>
          <w:b w:val="0"/>
          <w:szCs w:val="22"/>
          <w:u w:val="none"/>
        </w:rPr>
        <w:t>1%</w:t>
      </w:r>
      <w:proofErr w:type="gramEnd"/>
      <w:r w:rsidRPr="006658A2">
        <w:rPr>
          <w:rFonts w:ascii="Arial" w:hAnsi="Arial" w:cs="Arial"/>
          <w:b w:val="0"/>
          <w:szCs w:val="22"/>
          <w:u w:val="none"/>
        </w:rPr>
        <w:t xml:space="preserve"> z ceny díla, min. však 2 500 Kč, za každý jednotlivý případ porušení povinnosti zhotovitele. </w:t>
      </w:r>
    </w:p>
    <w:bookmarkEnd w:id="10"/>
    <w:p w14:paraId="5D78924A" w14:textId="225232C2" w:rsidR="00456484" w:rsidRPr="00444E98" w:rsidRDefault="00456484" w:rsidP="00FB4F0A">
      <w:pPr>
        <w:pStyle w:val="TSlneksmlouvy"/>
        <w:keepNext w:val="0"/>
        <w:numPr>
          <w:ilvl w:val="1"/>
          <w:numId w:val="37"/>
        </w:numPr>
        <w:spacing w:before="0" w:after="0" w:line="240" w:lineRule="auto"/>
        <w:jc w:val="both"/>
        <w:rPr>
          <w:rFonts w:cs="Arial"/>
          <w:b w:val="0"/>
          <w:szCs w:val="22"/>
          <w:u w:val="none"/>
        </w:rPr>
      </w:pPr>
      <w:r w:rsidRPr="00444E98">
        <w:rPr>
          <w:rFonts w:cs="Arial"/>
          <w:b w:val="0"/>
          <w:szCs w:val="22"/>
          <w:u w:val="none"/>
        </w:rPr>
        <w:t>Všechny výše uvedené smluvní pokuty jsou splatné do deseti kalendářních dnů od</w:t>
      </w:r>
      <w:r w:rsidR="00FB4F0A">
        <w:rPr>
          <w:rFonts w:cs="Arial"/>
          <w:b w:val="0"/>
          <w:szCs w:val="22"/>
          <w:u w:val="none"/>
        </w:rPr>
        <w:t> </w:t>
      </w:r>
      <w:r w:rsidRPr="00444E98">
        <w:rPr>
          <w:rFonts w:cs="Arial"/>
          <w:b w:val="0"/>
          <w:szCs w:val="22"/>
          <w:u w:val="none"/>
        </w:rPr>
        <w:t>porušení smluvní povinnosti. Smluvní pokuty lze uložit opakovaně za každý jednotlivý případ porušení povinnosti. Ujednáním o smluvní pokutě není dotčeno právo stran na</w:t>
      </w:r>
      <w:r w:rsidR="00FB4F0A">
        <w:rPr>
          <w:rFonts w:cs="Arial"/>
          <w:b w:val="0"/>
          <w:szCs w:val="22"/>
          <w:u w:val="none"/>
        </w:rPr>
        <w:t> </w:t>
      </w:r>
      <w:r w:rsidRPr="00444E98">
        <w:rPr>
          <w:rFonts w:cs="Arial"/>
          <w:b w:val="0"/>
          <w:szCs w:val="22"/>
          <w:u w:val="none"/>
        </w:rPr>
        <w:t xml:space="preserve">náhradu škody v plné výši a </w:t>
      </w:r>
      <w:r>
        <w:rPr>
          <w:rFonts w:cs="Arial"/>
          <w:b w:val="0"/>
          <w:szCs w:val="22"/>
          <w:u w:val="none"/>
        </w:rPr>
        <w:t>objednatel</w:t>
      </w:r>
      <w:r w:rsidRPr="00444E98">
        <w:rPr>
          <w:rFonts w:cs="Arial"/>
          <w:b w:val="0"/>
          <w:szCs w:val="22"/>
          <w:u w:val="none"/>
        </w:rPr>
        <w:t xml:space="preserve"> je oprávněn domáhat se náhrady škody v plné výši, i když přesahuje výši smluvní pokuty.</w:t>
      </w:r>
    </w:p>
    <w:p w14:paraId="75910762" w14:textId="77777777" w:rsidR="00456484" w:rsidRPr="00444E98" w:rsidRDefault="00456484" w:rsidP="00FB4F0A">
      <w:pPr>
        <w:pStyle w:val="l-L1"/>
        <w:keepNext w:val="0"/>
        <w:numPr>
          <w:ilvl w:val="1"/>
          <w:numId w:val="37"/>
        </w:numPr>
        <w:spacing w:before="0" w:after="0" w:line="240" w:lineRule="auto"/>
        <w:jc w:val="both"/>
        <w:rPr>
          <w:rStyle w:val="l-L2Char"/>
          <w:rFonts w:cs="Arial"/>
          <w:b w:val="0"/>
          <w:szCs w:val="22"/>
          <w:u w:val="none"/>
        </w:rPr>
      </w:pPr>
      <w:r w:rsidRPr="00444E98">
        <w:rPr>
          <w:rFonts w:ascii="Arial" w:hAnsi="Arial" w:cs="Arial"/>
          <w:b w:val="0"/>
          <w:szCs w:val="22"/>
          <w:u w:val="none"/>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444E98">
        <w:rPr>
          <w:rStyle w:val="l-L2Char"/>
          <w:rFonts w:cs="Arial"/>
          <w:b w:val="0"/>
          <w:szCs w:val="22"/>
          <w:u w:val="none"/>
        </w:rPr>
        <w:t xml:space="preserve"> </w:t>
      </w:r>
    </w:p>
    <w:p w14:paraId="57D52706" w14:textId="1D9EC357" w:rsidR="00456484" w:rsidRPr="00444E98" w:rsidRDefault="00456484" w:rsidP="00FB4F0A">
      <w:pPr>
        <w:pStyle w:val="l-L1"/>
        <w:keepNext w:val="0"/>
        <w:numPr>
          <w:ilvl w:val="1"/>
          <w:numId w:val="37"/>
        </w:numPr>
        <w:spacing w:before="0" w:after="0" w:line="240" w:lineRule="auto"/>
        <w:jc w:val="both"/>
        <w:rPr>
          <w:rStyle w:val="l-L2Char"/>
          <w:rFonts w:cs="Arial"/>
          <w:b w:val="0"/>
          <w:szCs w:val="22"/>
          <w:u w:val="none"/>
        </w:rPr>
      </w:pPr>
      <w:r w:rsidRPr="00444E98">
        <w:rPr>
          <w:rStyle w:val="l-L2Char"/>
          <w:rFonts w:cs="Arial"/>
          <w:b w:val="0"/>
          <w:szCs w:val="22"/>
          <w:u w:val="none"/>
        </w:rPr>
        <w:t xml:space="preserve">Objednatel si vyhrazuje právo na odstoupení od smlouvy v případě, že zhotovitel bude v prodlení s plněním smlouvy z důvodů na straně zhotovitele déle než 1 měsíc, nebo bude </w:t>
      </w:r>
      <w:r>
        <w:rPr>
          <w:rStyle w:val="l-L2Char"/>
          <w:rFonts w:cs="Arial"/>
          <w:b w:val="0"/>
          <w:szCs w:val="22"/>
          <w:u w:val="none"/>
        </w:rPr>
        <w:t>Dílo</w:t>
      </w:r>
      <w:r w:rsidRPr="00444E98">
        <w:rPr>
          <w:rStyle w:val="l-L2Char"/>
          <w:rFonts w:cs="Arial"/>
          <w:b w:val="0"/>
          <w:szCs w:val="22"/>
          <w:u w:val="none"/>
        </w:rPr>
        <w:t xml:space="preserve"> poskytovat nekvalitně v rozporu s platnými předpisy </w:t>
      </w:r>
      <w:proofErr w:type="gramStart"/>
      <w:r>
        <w:rPr>
          <w:rStyle w:val="l-L2Char"/>
          <w:rFonts w:cs="Arial"/>
          <w:b w:val="0"/>
          <w:szCs w:val="22"/>
          <w:u w:val="none"/>
        </w:rPr>
        <w:t xml:space="preserve">a </w:t>
      </w:r>
      <w:r w:rsidRPr="00444E98">
        <w:rPr>
          <w:rStyle w:val="l-L2Char"/>
          <w:rFonts w:cs="Arial"/>
          <w:b w:val="0"/>
          <w:szCs w:val="22"/>
          <w:u w:val="none"/>
        </w:rPr>
        <w:t>nebo</w:t>
      </w:r>
      <w:proofErr w:type="gramEnd"/>
      <w:r w:rsidRPr="00444E98">
        <w:rPr>
          <w:rStyle w:val="l-L2Char"/>
          <w:rFonts w:cs="Arial"/>
          <w:b w:val="0"/>
          <w:szCs w:val="22"/>
          <w:u w:val="none"/>
        </w:rPr>
        <w:t xml:space="preserve"> smlouvou, i když byl na</w:t>
      </w:r>
      <w:r w:rsidR="00FB4F0A">
        <w:rPr>
          <w:rStyle w:val="l-L2Char"/>
          <w:rFonts w:cs="Arial"/>
          <w:b w:val="0"/>
          <w:szCs w:val="22"/>
          <w:u w:val="none"/>
        </w:rPr>
        <w:t> </w:t>
      </w:r>
      <w:r w:rsidRPr="00444E98">
        <w:rPr>
          <w:rStyle w:val="l-L2Char"/>
          <w:rFonts w:cs="Arial"/>
          <w:b w:val="0"/>
          <w:szCs w:val="22"/>
          <w:u w:val="none"/>
        </w:rPr>
        <w:t xml:space="preserve">tuto skutečnost objednatelem písemně upozorněn. </w:t>
      </w:r>
    </w:p>
    <w:p w14:paraId="2746E4BA" w14:textId="1C6F7DC4" w:rsidR="00456484" w:rsidRPr="00444E98" w:rsidRDefault="00456484" w:rsidP="00FB4F0A">
      <w:pPr>
        <w:pStyle w:val="l-L1"/>
        <w:keepNext w:val="0"/>
        <w:numPr>
          <w:ilvl w:val="1"/>
          <w:numId w:val="37"/>
        </w:numPr>
        <w:spacing w:before="0" w:after="0" w:line="240" w:lineRule="auto"/>
        <w:jc w:val="both"/>
        <w:rPr>
          <w:rStyle w:val="l-L2Char"/>
          <w:rFonts w:cs="Arial"/>
          <w:b w:val="0"/>
          <w:szCs w:val="22"/>
          <w:u w:val="none"/>
        </w:rPr>
      </w:pPr>
      <w:r w:rsidRPr="00444E98">
        <w:rPr>
          <w:rStyle w:val="l-L2Char"/>
          <w:rFonts w:cs="Arial"/>
          <w:b w:val="0"/>
          <w:szCs w:val="22"/>
          <w:u w:val="none"/>
        </w:rPr>
        <w:t>Objednatel je oprávněn odstoupit od smlouvy bez jakýchkoli sankcí, pokud nebude schválena částka ze státního rozpočtu následujícího roku, která je potřebná k úhradě za</w:t>
      </w:r>
      <w:r w:rsidR="00FB4F0A">
        <w:rPr>
          <w:rStyle w:val="l-L2Char"/>
          <w:rFonts w:cs="Arial"/>
          <w:b w:val="0"/>
          <w:szCs w:val="22"/>
          <w:u w:val="none"/>
        </w:rPr>
        <w:t> </w:t>
      </w:r>
      <w:r w:rsidRPr="00444E98">
        <w:rPr>
          <w:rStyle w:val="l-L2Char"/>
          <w:rFonts w:cs="Arial"/>
          <w:b w:val="0"/>
          <w:szCs w:val="22"/>
          <w:u w:val="none"/>
        </w:rPr>
        <w:t>plnění poskytované podle této smlouvy v následujícím roce. Objednatel prohlašuje, že</w:t>
      </w:r>
      <w:r w:rsidR="00FB4F0A">
        <w:rPr>
          <w:rStyle w:val="l-L2Char"/>
          <w:rFonts w:cs="Arial"/>
          <w:b w:val="0"/>
          <w:szCs w:val="22"/>
          <w:u w:val="none"/>
        </w:rPr>
        <w:t> </w:t>
      </w:r>
      <w:r w:rsidRPr="00444E98">
        <w:rPr>
          <w:rStyle w:val="l-L2Char"/>
          <w:rFonts w:cs="Arial"/>
          <w:b w:val="0"/>
          <w:szCs w:val="22"/>
          <w:u w:val="none"/>
        </w:rPr>
        <w:t xml:space="preserve">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65C17B5A" w14:textId="1D2A1CAE" w:rsidR="00456484" w:rsidRPr="00616D89" w:rsidRDefault="00456484" w:rsidP="00FB4F0A">
      <w:pPr>
        <w:pStyle w:val="l-L1"/>
        <w:keepNext w:val="0"/>
        <w:numPr>
          <w:ilvl w:val="1"/>
          <w:numId w:val="37"/>
        </w:numPr>
        <w:spacing w:before="0" w:after="0" w:line="240" w:lineRule="auto"/>
        <w:jc w:val="both"/>
        <w:rPr>
          <w:rFonts w:ascii="Arial" w:hAnsi="Arial"/>
          <w:b w:val="0"/>
          <w:u w:val="none"/>
        </w:rPr>
      </w:pPr>
      <w:r w:rsidRPr="00616D89">
        <w:rPr>
          <w:rFonts w:ascii="Arial" w:hAnsi="Arial"/>
          <w:b w:val="0"/>
          <w:u w:val="none"/>
        </w:rPr>
        <w:t>Objednatel si vyhrazuje právo na odstoupení od smlouvy ve vztahu k Dílu v případě, že</w:t>
      </w:r>
      <w:r w:rsidR="00FB4F0A">
        <w:rPr>
          <w:rFonts w:ascii="Arial" w:hAnsi="Arial"/>
          <w:b w:val="0"/>
          <w:u w:val="none"/>
        </w:rPr>
        <w:t> </w:t>
      </w:r>
      <w:r w:rsidRPr="00616D89">
        <w:rPr>
          <w:rFonts w:ascii="Arial" w:hAnsi="Arial"/>
          <w:b w:val="0"/>
          <w:u w:val="none"/>
        </w:rPr>
        <w:t xml:space="preserve">objednatel </w:t>
      </w:r>
      <w:proofErr w:type="gramStart"/>
      <w:r w:rsidRPr="00616D89">
        <w:rPr>
          <w:rFonts w:ascii="Arial" w:hAnsi="Arial"/>
          <w:b w:val="0"/>
          <w:u w:val="none"/>
        </w:rPr>
        <w:t>obdrží</w:t>
      </w:r>
      <w:proofErr w:type="gramEnd"/>
      <w:r w:rsidRPr="00616D89">
        <w:rPr>
          <w:rFonts w:ascii="Arial" w:hAnsi="Arial"/>
          <w:b w:val="0"/>
          <w:u w:val="none"/>
        </w:rPr>
        <w:t xml:space="preserve"> ze státního rozpočtu snížené množství finančních prostředků oproti množství požadovanému v období před započetím Díla. </w:t>
      </w:r>
    </w:p>
    <w:p w14:paraId="4AA605FC" w14:textId="5385F467" w:rsidR="00456484" w:rsidRPr="00616D89" w:rsidRDefault="00456484" w:rsidP="00FB4F0A">
      <w:pPr>
        <w:pStyle w:val="l-L1"/>
        <w:keepNext w:val="0"/>
        <w:numPr>
          <w:ilvl w:val="1"/>
          <w:numId w:val="37"/>
        </w:numPr>
        <w:spacing w:before="0" w:after="0" w:line="240" w:lineRule="auto"/>
        <w:jc w:val="both"/>
        <w:rPr>
          <w:rFonts w:ascii="Arial" w:hAnsi="Arial"/>
          <w:b w:val="0"/>
          <w:u w:val="none"/>
        </w:rPr>
      </w:pPr>
      <w:bookmarkStart w:id="11" w:name="_Hlk72742045"/>
      <w:r w:rsidRPr="00AF5BBC">
        <w:rPr>
          <w:rFonts w:ascii="Arial" w:hAnsi="Arial"/>
          <w:b w:val="0"/>
          <w:u w:val="none"/>
        </w:rPr>
        <w:t>O</w:t>
      </w:r>
      <w:r w:rsidRPr="00616D89">
        <w:rPr>
          <w:rFonts w:ascii="Arial" w:hAnsi="Arial"/>
          <w:b w:val="0"/>
          <w:u w:val="none"/>
        </w:rPr>
        <w:t xml:space="preserve">dstoupení od smlouvy je jednostranným právním úkonem, který je povinna odstupující smluvní strana oznámit a doručit druhé smluvní straně. </w:t>
      </w:r>
      <w:r w:rsidRPr="00AF5BBC">
        <w:rPr>
          <w:rFonts w:ascii="Arial" w:hAnsi="Arial"/>
          <w:b w:val="0"/>
          <w:u w:val="none"/>
        </w:rPr>
        <w:t>Odstoupení od smlouvy musí být písemné</w:t>
      </w:r>
      <w:r w:rsidRPr="00616D89">
        <w:rPr>
          <w:rFonts w:ascii="Arial" w:hAnsi="Arial"/>
          <w:b w:val="0"/>
          <w:u w:val="none"/>
        </w:rPr>
        <w:t xml:space="preserve"> a musí v něm být uveden konkrétní důvod odstoupení</w:t>
      </w:r>
      <w:r w:rsidRPr="00AF5BBC">
        <w:rPr>
          <w:rFonts w:ascii="Arial" w:hAnsi="Arial"/>
          <w:b w:val="0"/>
          <w:u w:val="none"/>
        </w:rPr>
        <w:t xml:space="preserve">, jinak je odstoupení neplatné. Odstoupení je účinné ode dne </w:t>
      </w:r>
      <w:r w:rsidRPr="00666907">
        <w:rPr>
          <w:rFonts w:ascii="Arial" w:hAnsi="Arial"/>
          <w:b w:val="0"/>
          <w:u w:val="none"/>
        </w:rPr>
        <w:t>prokazatelného doruč</w:t>
      </w:r>
      <w:r w:rsidR="00FB4F0A" w:rsidRPr="00666907">
        <w:rPr>
          <w:rFonts w:ascii="Arial" w:hAnsi="Arial"/>
          <w:b w:val="0"/>
          <w:u w:val="none"/>
        </w:rPr>
        <w:t>e</w:t>
      </w:r>
      <w:r w:rsidRPr="00666907">
        <w:rPr>
          <w:rFonts w:ascii="Arial" w:hAnsi="Arial"/>
          <w:b w:val="0"/>
          <w:u w:val="none"/>
        </w:rPr>
        <w:t>ní druhé</w:t>
      </w:r>
      <w:r w:rsidRPr="00AF5BBC">
        <w:rPr>
          <w:rFonts w:ascii="Arial" w:hAnsi="Arial"/>
          <w:b w:val="0"/>
          <w:u w:val="none"/>
        </w:rPr>
        <w:t xml:space="preserve"> smluvní straně. Po doručení odstoupení od smlouvy je zhotovitel povinen učinit veškerá opatření potřebná k tomu, aby 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bookmarkEnd w:id="11"/>
    <w:p w14:paraId="5E4069AA" w14:textId="21EECFBF" w:rsidR="00456484" w:rsidRPr="00616D89" w:rsidRDefault="00456484" w:rsidP="00FB4F0A">
      <w:pPr>
        <w:pStyle w:val="l-L1"/>
        <w:keepNext w:val="0"/>
        <w:numPr>
          <w:ilvl w:val="1"/>
          <w:numId w:val="37"/>
        </w:numPr>
        <w:spacing w:before="0" w:after="0" w:line="240" w:lineRule="auto"/>
        <w:jc w:val="both"/>
        <w:rPr>
          <w:rFonts w:ascii="Arial" w:hAnsi="Arial"/>
          <w:b w:val="0"/>
          <w:u w:val="none"/>
        </w:rPr>
      </w:pPr>
      <w:r w:rsidRPr="00616D89">
        <w:rPr>
          <w:rFonts w:ascii="Arial" w:hAnsi="Arial"/>
          <w:b w:val="0"/>
          <w:u w:val="none"/>
        </w:rPr>
        <w:t>Ve vztahu k plnění této smlouvy je objednatel oprávněn tuto smlouvu vypovědět písemnou výpovědí doručenou zhotoviteli. Výpovědní doba činí tři (3) měsíce a počne běžet prvního dne měsíce následujícího po měsíci, ve kterém byla výpověď doručena zhotoviteli.</w:t>
      </w:r>
    </w:p>
    <w:p w14:paraId="682285C8" w14:textId="77777777" w:rsidR="00456484" w:rsidRDefault="00456484" w:rsidP="00FB4F0A">
      <w:pPr>
        <w:pStyle w:val="l-L1"/>
        <w:keepNext w:val="0"/>
        <w:numPr>
          <w:ilvl w:val="1"/>
          <w:numId w:val="37"/>
        </w:numPr>
        <w:spacing w:before="0" w:after="0" w:line="240" w:lineRule="auto"/>
        <w:jc w:val="both"/>
        <w:rPr>
          <w:rFonts w:ascii="Arial" w:hAnsi="Arial"/>
          <w:b w:val="0"/>
          <w:u w:val="none"/>
        </w:rPr>
      </w:pPr>
      <w:r w:rsidRPr="00616D89">
        <w:rPr>
          <w:rFonts w:ascii="Arial" w:hAnsi="Arial"/>
          <w:b w:val="0"/>
          <w:u w:val="none"/>
        </w:rPr>
        <w:t>Smlouva může být ukončena rovněž vzájemnou dohodou smluvních stran.</w:t>
      </w:r>
    </w:p>
    <w:p w14:paraId="0F73407F" w14:textId="63F0CF4D" w:rsidR="00456484" w:rsidRPr="00616D89" w:rsidRDefault="00456484" w:rsidP="00FB4F0A">
      <w:pPr>
        <w:pStyle w:val="l-L1"/>
        <w:keepNext w:val="0"/>
        <w:numPr>
          <w:ilvl w:val="1"/>
          <w:numId w:val="37"/>
        </w:numPr>
        <w:spacing w:before="0" w:after="0" w:line="240" w:lineRule="auto"/>
        <w:jc w:val="both"/>
        <w:rPr>
          <w:rFonts w:ascii="Arial" w:hAnsi="Arial"/>
          <w:b w:val="0"/>
          <w:u w:val="none"/>
        </w:rPr>
      </w:pPr>
      <w:r w:rsidRPr="00616D89">
        <w:rPr>
          <w:rFonts w:ascii="Arial" w:hAnsi="Arial"/>
          <w:b w:val="0"/>
          <w:u w:val="none"/>
        </w:rPr>
        <w:t>Zánikem smlouvy zaniká i platnost plné moci udělené objednatelem zhotoviteli.</w:t>
      </w:r>
    </w:p>
    <w:p w14:paraId="7BC2A788" w14:textId="77777777" w:rsidR="00456484" w:rsidRPr="004D5F78" w:rsidRDefault="00456484" w:rsidP="00456484">
      <w:pPr>
        <w:pStyle w:val="l-L1"/>
        <w:keepNext w:val="0"/>
        <w:numPr>
          <w:ilvl w:val="0"/>
          <w:numId w:val="0"/>
        </w:numPr>
        <w:spacing w:before="0" w:after="0" w:line="240" w:lineRule="auto"/>
        <w:ind w:left="4820"/>
        <w:rPr>
          <w:rFonts w:ascii="Arial" w:hAnsi="Arial" w:cs="Arial"/>
          <w:szCs w:val="22"/>
        </w:rPr>
      </w:pPr>
    </w:p>
    <w:p w14:paraId="4F9B62EA" w14:textId="665989A7" w:rsidR="00E839E9" w:rsidRDefault="00E839E9" w:rsidP="004970C7">
      <w:pPr>
        <w:spacing w:after="0" w:line="240" w:lineRule="auto"/>
        <w:rPr>
          <w:rStyle w:val="l-L2Char"/>
          <w:rFonts w:cs="Arial"/>
          <w:szCs w:val="22"/>
          <w:lang w:eastAsia="en-US"/>
        </w:rPr>
      </w:pPr>
    </w:p>
    <w:p w14:paraId="172E9017" w14:textId="2E0AA67A" w:rsidR="00CD1317" w:rsidRDefault="00CD1317" w:rsidP="004970C7">
      <w:pPr>
        <w:spacing w:after="0" w:line="240" w:lineRule="auto"/>
        <w:ind w:left="737"/>
        <w:jc w:val="both"/>
        <w:rPr>
          <w:rStyle w:val="l-L2Char"/>
          <w:rFonts w:cs="Arial"/>
          <w:szCs w:val="22"/>
          <w:lang w:eastAsia="en-US"/>
        </w:rPr>
      </w:pPr>
    </w:p>
    <w:p w14:paraId="6DAE4120" w14:textId="77777777" w:rsidR="009A6087" w:rsidRDefault="009A6087" w:rsidP="00C67EF0">
      <w:pPr>
        <w:pStyle w:val="l-L1"/>
        <w:keepNext w:val="0"/>
        <w:spacing w:before="0" w:after="0" w:line="240" w:lineRule="auto"/>
        <w:ind w:left="0"/>
        <w:rPr>
          <w:rFonts w:ascii="Arial" w:hAnsi="Arial" w:cs="Arial"/>
          <w:szCs w:val="22"/>
        </w:rPr>
      </w:pPr>
      <w:bookmarkStart w:id="12" w:name="_Hlk72140552"/>
      <w:bookmarkStart w:id="13" w:name="_Hlk71720533"/>
      <w:r>
        <w:rPr>
          <w:rFonts w:ascii="Arial" w:hAnsi="Arial" w:cs="Arial"/>
          <w:szCs w:val="22"/>
        </w:rPr>
        <w:t xml:space="preserve"> </w:t>
      </w:r>
    </w:p>
    <w:p w14:paraId="59981BDA" w14:textId="4619FA90" w:rsidR="00B63BC9" w:rsidRPr="009A6087" w:rsidRDefault="00B63BC9" w:rsidP="00C67EF0">
      <w:pPr>
        <w:pStyle w:val="l-L1"/>
        <w:keepNext w:val="0"/>
        <w:numPr>
          <w:ilvl w:val="0"/>
          <w:numId w:val="0"/>
        </w:numPr>
        <w:spacing w:before="0" w:after="0" w:line="240" w:lineRule="auto"/>
        <w:rPr>
          <w:rFonts w:ascii="Arial" w:hAnsi="Arial" w:cs="Arial"/>
          <w:szCs w:val="22"/>
        </w:rPr>
      </w:pPr>
      <w:r w:rsidRPr="009A6087">
        <w:rPr>
          <w:rFonts w:ascii="Arial" w:hAnsi="Arial" w:cs="Arial"/>
          <w:szCs w:val="22"/>
        </w:rPr>
        <w:t>Doručování a způsob komunikace, kontaktní osoby</w:t>
      </w:r>
    </w:p>
    <w:p w14:paraId="06A32415" w14:textId="77777777" w:rsidR="00B63BC9" w:rsidRDefault="00B63BC9" w:rsidP="00C67EF0">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B10340A" w14:textId="07E2C08E" w:rsidR="003F0EEF" w:rsidRPr="00C67EF0" w:rsidRDefault="00B63BC9" w:rsidP="00C67EF0">
      <w:pPr>
        <w:pStyle w:val="Bezmezer"/>
        <w:numPr>
          <w:ilvl w:val="0"/>
          <w:numId w:val="81"/>
        </w:numPr>
        <w:ind w:left="709" w:hanging="709"/>
        <w:jc w:val="both"/>
        <w:rPr>
          <w:rStyle w:val="l-L2Char"/>
          <w:rFonts w:cs="Arial"/>
          <w:szCs w:val="22"/>
        </w:rPr>
      </w:pPr>
      <w:r w:rsidRPr="00C67EF0">
        <w:rPr>
          <w:rStyle w:val="l-L2Char"/>
          <w:rFonts w:cs="Arial"/>
          <w:szCs w:val="22"/>
        </w:rPr>
        <w:t>Písemnosti správně adresované se považují za doručené</w:t>
      </w:r>
      <w:r w:rsidR="00C67EF0" w:rsidRPr="00C67EF0">
        <w:rPr>
          <w:rStyle w:val="l-L2Char"/>
          <w:rFonts w:cs="Arial"/>
          <w:szCs w:val="22"/>
        </w:rPr>
        <w:t xml:space="preserve"> </w:t>
      </w:r>
      <w:r w:rsidRPr="00C67EF0">
        <w:rPr>
          <w:rStyle w:val="l-L2Char"/>
          <w:rFonts w:cs="Arial"/>
          <w:szCs w:val="22"/>
        </w:rPr>
        <w:t>dnem fyzického předání písemnosti, je-li doručována osobně; nebo dnem doručení potvrzeným na doručence, je-</w:t>
      </w:r>
      <w:r w:rsidR="00C67EF0">
        <w:rPr>
          <w:rStyle w:val="l-L2Char"/>
          <w:rFonts w:cs="Arial"/>
          <w:szCs w:val="22"/>
        </w:rPr>
        <w:t>l</w:t>
      </w:r>
      <w:r w:rsidRPr="00C67EF0">
        <w:rPr>
          <w:rStyle w:val="l-L2Char"/>
          <w:rFonts w:cs="Arial"/>
          <w:szCs w:val="22"/>
        </w:rPr>
        <w:t>i písemnost zasílána doporučenou poštou; nebo</w:t>
      </w:r>
      <w:r w:rsidR="00D46D29" w:rsidRPr="00C67EF0">
        <w:rPr>
          <w:rStyle w:val="l-L2Char"/>
          <w:rFonts w:cs="Arial"/>
          <w:szCs w:val="22"/>
        </w:rPr>
        <w:t xml:space="preserve"> </w:t>
      </w:r>
      <w:r w:rsidRPr="00C67EF0">
        <w:rPr>
          <w:rStyle w:val="l-L2Char"/>
          <w:rFonts w:cs="Arial"/>
          <w:szCs w:val="22"/>
        </w:rPr>
        <w:t>dnem, o němž tak stanoví zákon č.</w:t>
      </w:r>
      <w:r w:rsidR="00C67EF0">
        <w:rPr>
          <w:rStyle w:val="l-L2Char"/>
          <w:rFonts w:cs="Arial"/>
          <w:szCs w:val="22"/>
        </w:rPr>
        <w:t> </w:t>
      </w:r>
      <w:r w:rsidRPr="00C67EF0">
        <w:rPr>
          <w:rStyle w:val="l-L2Char"/>
          <w:rFonts w:cs="Arial"/>
          <w:szCs w:val="22"/>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45A79A19" w14:textId="50091A25" w:rsidR="00B63BC9" w:rsidRPr="007E7248" w:rsidRDefault="00B63BC9" w:rsidP="00C67EF0">
      <w:pPr>
        <w:pStyle w:val="Odstavecseseznamem"/>
        <w:numPr>
          <w:ilvl w:val="0"/>
          <w:numId w:val="81"/>
        </w:numPr>
        <w:spacing w:after="0" w:line="240" w:lineRule="auto"/>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C67EF0">
      <w:pPr>
        <w:spacing w:after="0" w:line="240" w:lineRule="auto"/>
        <w:ind w:left="709" w:hanging="1"/>
        <w:jc w:val="both"/>
        <w:rPr>
          <w:rFonts w:cs="Arial"/>
          <w:szCs w:val="22"/>
        </w:rPr>
      </w:pPr>
      <w:r w:rsidRPr="008377B5">
        <w:rPr>
          <w:rFonts w:cs="Arial"/>
          <w:szCs w:val="22"/>
        </w:rPr>
        <w:t>Za objednatele:</w:t>
      </w:r>
    </w:p>
    <w:p w14:paraId="3BD49D1A" w14:textId="1ED97BAB" w:rsidR="00B63BC9" w:rsidRPr="0010580F" w:rsidRDefault="00B63BC9" w:rsidP="00C67EF0">
      <w:pPr>
        <w:spacing w:after="0" w:line="240" w:lineRule="auto"/>
        <w:ind w:firstLine="708"/>
        <w:jc w:val="both"/>
        <w:rPr>
          <w:rFonts w:cs="Arial"/>
          <w:szCs w:val="22"/>
        </w:rPr>
      </w:pPr>
      <w:r w:rsidRPr="0010580F">
        <w:rPr>
          <w:rFonts w:cs="Arial"/>
          <w:szCs w:val="22"/>
        </w:rPr>
        <w:t xml:space="preserve">Jméno/funkce: </w:t>
      </w:r>
      <w:r w:rsidR="00666907">
        <w:rPr>
          <w:rFonts w:cs="Arial"/>
          <w:szCs w:val="22"/>
        </w:rPr>
        <w:tab/>
      </w:r>
      <w:r w:rsidR="009F3582" w:rsidRPr="0010580F">
        <w:rPr>
          <w:rFonts w:cs="Arial"/>
          <w:szCs w:val="22"/>
        </w:rPr>
        <w:t>Ing. Zdenka Hebelková, odborný rada</w:t>
      </w:r>
      <w:r w:rsidRPr="0010580F">
        <w:rPr>
          <w:rFonts w:cs="Arial"/>
          <w:szCs w:val="22"/>
        </w:rPr>
        <w:tab/>
      </w:r>
    </w:p>
    <w:p w14:paraId="669BCD01" w14:textId="186A090B" w:rsidR="00B63BC9" w:rsidRPr="0010580F" w:rsidRDefault="00B63BC9" w:rsidP="00C67EF0">
      <w:pPr>
        <w:spacing w:after="0" w:line="240" w:lineRule="auto"/>
        <w:ind w:left="426" w:firstLine="282"/>
        <w:jc w:val="both"/>
        <w:rPr>
          <w:rFonts w:cs="Arial"/>
          <w:szCs w:val="22"/>
        </w:rPr>
      </w:pPr>
      <w:r w:rsidRPr="0010580F">
        <w:rPr>
          <w:rFonts w:cs="Arial"/>
          <w:szCs w:val="22"/>
        </w:rPr>
        <w:t>Tel.:</w:t>
      </w:r>
      <w:r w:rsidR="009F3582" w:rsidRPr="0010580F">
        <w:rPr>
          <w:rFonts w:cs="Arial"/>
          <w:szCs w:val="22"/>
        </w:rPr>
        <w:tab/>
      </w:r>
      <w:r w:rsidR="009F3582" w:rsidRPr="0010580F">
        <w:rPr>
          <w:rFonts w:cs="Arial"/>
          <w:szCs w:val="22"/>
        </w:rPr>
        <w:tab/>
      </w:r>
      <w:r w:rsidR="00666907">
        <w:rPr>
          <w:rFonts w:cs="Arial"/>
          <w:szCs w:val="22"/>
        </w:rPr>
        <w:tab/>
      </w:r>
      <w:r w:rsidR="009F3582" w:rsidRPr="0010580F">
        <w:rPr>
          <w:rFonts w:cs="Arial"/>
          <w:szCs w:val="22"/>
        </w:rPr>
        <w:t>725 765 796</w:t>
      </w:r>
      <w:r w:rsidRPr="0010580F">
        <w:rPr>
          <w:rFonts w:cs="Arial"/>
          <w:szCs w:val="22"/>
        </w:rPr>
        <w:tab/>
      </w:r>
    </w:p>
    <w:p w14:paraId="0214820C" w14:textId="36E9AE22" w:rsidR="00B63BC9" w:rsidRPr="008377B5" w:rsidRDefault="00B63BC9" w:rsidP="00C67EF0">
      <w:pPr>
        <w:spacing w:after="0" w:line="240" w:lineRule="auto"/>
        <w:ind w:left="426" w:firstLine="282"/>
        <w:jc w:val="both"/>
        <w:rPr>
          <w:rFonts w:cs="Arial"/>
          <w:szCs w:val="22"/>
        </w:rPr>
      </w:pPr>
      <w:r w:rsidRPr="0010580F">
        <w:rPr>
          <w:rFonts w:cs="Arial"/>
          <w:szCs w:val="22"/>
        </w:rPr>
        <w:t xml:space="preserve">E-mail: </w:t>
      </w:r>
      <w:r w:rsidR="009F3582" w:rsidRPr="0010580F">
        <w:rPr>
          <w:rFonts w:cs="Arial"/>
          <w:szCs w:val="22"/>
        </w:rPr>
        <w:tab/>
      </w:r>
      <w:r w:rsidR="00666907">
        <w:rPr>
          <w:rFonts w:cs="Arial"/>
          <w:szCs w:val="22"/>
        </w:rPr>
        <w:tab/>
      </w:r>
      <w:r w:rsidR="009F3582" w:rsidRPr="0010580F">
        <w:rPr>
          <w:rFonts w:cs="Arial"/>
          <w:szCs w:val="22"/>
        </w:rPr>
        <w:t>z.hebelkova@spucr.cz</w:t>
      </w:r>
    </w:p>
    <w:p w14:paraId="2BA87C44" w14:textId="77777777" w:rsidR="0010580F" w:rsidRDefault="0010580F" w:rsidP="00C67EF0">
      <w:pPr>
        <w:spacing w:after="0" w:line="240" w:lineRule="auto"/>
        <w:ind w:left="426" w:firstLine="282"/>
        <w:jc w:val="both"/>
        <w:rPr>
          <w:rFonts w:cs="Arial"/>
          <w:szCs w:val="22"/>
        </w:rPr>
      </w:pPr>
    </w:p>
    <w:p w14:paraId="67CDC24D" w14:textId="5FC7AD0A" w:rsidR="00B63BC9" w:rsidRPr="008377B5" w:rsidRDefault="00B63BC9" w:rsidP="00C67EF0">
      <w:pPr>
        <w:spacing w:after="0" w:line="240" w:lineRule="auto"/>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r w:rsidR="0010580F">
        <w:rPr>
          <w:rFonts w:cs="Arial"/>
          <w:szCs w:val="22"/>
        </w:rPr>
        <w:t xml:space="preserve"> </w:t>
      </w:r>
      <w:r w:rsidR="0010580F" w:rsidRPr="0010580F">
        <w:rPr>
          <w:rFonts w:cs="Arial"/>
          <w:szCs w:val="22"/>
          <w:highlight w:val="yellow"/>
        </w:rPr>
        <w:t>doplnit</w:t>
      </w:r>
    </w:p>
    <w:p w14:paraId="5BA3E9CD" w14:textId="6213639D" w:rsidR="00B63BC9" w:rsidRPr="008377B5" w:rsidRDefault="00B63BC9" w:rsidP="00C67EF0">
      <w:pPr>
        <w:spacing w:after="0" w:line="240" w:lineRule="auto"/>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0010580F">
        <w:rPr>
          <w:rFonts w:cs="Arial"/>
          <w:szCs w:val="22"/>
        </w:rPr>
        <w:t xml:space="preserve"> </w:t>
      </w:r>
      <w:r w:rsidR="0010580F" w:rsidRPr="0010580F">
        <w:rPr>
          <w:rFonts w:cs="Arial"/>
          <w:szCs w:val="22"/>
          <w:highlight w:val="yellow"/>
        </w:rPr>
        <w:t>doplnit</w:t>
      </w:r>
      <w:r w:rsidRPr="008377B5">
        <w:rPr>
          <w:rFonts w:cs="Arial"/>
          <w:szCs w:val="22"/>
        </w:rPr>
        <w:tab/>
      </w:r>
    </w:p>
    <w:p w14:paraId="3A4D488C" w14:textId="274DA667" w:rsidR="00B63BC9" w:rsidRPr="008377B5" w:rsidRDefault="00B63BC9" w:rsidP="00C67EF0">
      <w:pPr>
        <w:spacing w:after="0" w:line="240" w:lineRule="auto"/>
        <w:ind w:left="426" w:firstLine="282"/>
        <w:jc w:val="both"/>
        <w:rPr>
          <w:rFonts w:cs="Arial"/>
          <w:szCs w:val="22"/>
        </w:rPr>
      </w:pPr>
      <w:r w:rsidRPr="008377B5">
        <w:rPr>
          <w:rFonts w:cs="Arial"/>
          <w:szCs w:val="22"/>
        </w:rPr>
        <w:t>Tel.:</w:t>
      </w:r>
      <w:r w:rsidRPr="008377B5">
        <w:rPr>
          <w:rFonts w:cs="Arial"/>
          <w:szCs w:val="22"/>
        </w:rPr>
        <w:tab/>
      </w:r>
      <w:r w:rsidR="0010580F">
        <w:rPr>
          <w:rFonts w:cs="Arial"/>
          <w:szCs w:val="22"/>
        </w:rPr>
        <w:t xml:space="preserve">             </w:t>
      </w:r>
      <w:r w:rsidR="0010580F" w:rsidRPr="0010580F">
        <w:rPr>
          <w:rFonts w:cs="Arial"/>
          <w:szCs w:val="22"/>
          <w:highlight w:val="yellow"/>
        </w:rPr>
        <w:t>doplnit</w:t>
      </w:r>
    </w:p>
    <w:p w14:paraId="063E2D8B" w14:textId="29BE604A" w:rsidR="003F0EEF" w:rsidRDefault="00B63BC9" w:rsidP="00C67EF0">
      <w:pPr>
        <w:spacing w:after="0" w:line="240" w:lineRule="auto"/>
        <w:ind w:left="426" w:firstLine="282"/>
        <w:jc w:val="both"/>
        <w:rPr>
          <w:rFonts w:cs="Arial"/>
          <w:szCs w:val="22"/>
        </w:rPr>
      </w:pPr>
      <w:r w:rsidRPr="008377B5">
        <w:rPr>
          <w:rFonts w:cs="Arial"/>
          <w:szCs w:val="22"/>
        </w:rPr>
        <w:t>E-mail:</w:t>
      </w:r>
      <w:r w:rsidRPr="008377B5">
        <w:rPr>
          <w:rFonts w:cs="Arial"/>
          <w:szCs w:val="22"/>
        </w:rPr>
        <w:tab/>
      </w:r>
      <w:bookmarkEnd w:id="12"/>
      <w:r w:rsidR="0010580F">
        <w:rPr>
          <w:rFonts w:cs="Arial"/>
          <w:szCs w:val="22"/>
        </w:rPr>
        <w:t xml:space="preserve">             </w:t>
      </w:r>
      <w:r w:rsidR="0010580F" w:rsidRPr="0010580F">
        <w:rPr>
          <w:rFonts w:cs="Arial"/>
          <w:szCs w:val="22"/>
          <w:highlight w:val="yellow"/>
        </w:rPr>
        <w:t>doplnit</w:t>
      </w:r>
    </w:p>
    <w:p w14:paraId="2599EE4E" w14:textId="1DCF3093" w:rsidR="00C67EF0" w:rsidRDefault="00C67EF0" w:rsidP="00C67EF0">
      <w:pPr>
        <w:spacing w:after="0" w:line="240" w:lineRule="auto"/>
        <w:ind w:left="426" w:firstLine="282"/>
        <w:jc w:val="both"/>
        <w:rPr>
          <w:rFonts w:cs="Arial"/>
          <w:szCs w:val="22"/>
        </w:rPr>
      </w:pPr>
    </w:p>
    <w:p w14:paraId="30872FF9" w14:textId="77777777" w:rsidR="00C67EF0" w:rsidRDefault="00C67EF0" w:rsidP="00C67EF0">
      <w:pPr>
        <w:spacing w:after="0" w:line="240" w:lineRule="auto"/>
        <w:ind w:left="426" w:firstLine="282"/>
        <w:jc w:val="both"/>
      </w:pPr>
    </w:p>
    <w:p w14:paraId="1A65DECD" w14:textId="6E78FB23" w:rsidR="00995ABC" w:rsidRPr="004D5F78" w:rsidRDefault="00995ABC" w:rsidP="00C67EF0">
      <w:pPr>
        <w:pStyle w:val="l-L1"/>
        <w:spacing w:before="0" w:after="0" w:line="240" w:lineRule="auto"/>
        <w:ind w:left="0"/>
        <w:rPr>
          <w:rFonts w:ascii="Arial" w:hAnsi="Arial" w:cs="Arial"/>
          <w:szCs w:val="22"/>
        </w:rPr>
      </w:pPr>
      <w:r w:rsidRPr="004D5F78">
        <w:rPr>
          <w:rFonts w:ascii="Arial" w:hAnsi="Arial" w:cs="Arial"/>
          <w:szCs w:val="22"/>
        </w:rPr>
        <w:br/>
        <w:t>Závěrečná ustanovení</w:t>
      </w:r>
    </w:p>
    <w:bookmarkEnd w:id="13"/>
    <w:p w14:paraId="512125E1" w14:textId="77777777" w:rsidR="00A50845" w:rsidRPr="004D5F78" w:rsidRDefault="00A50845" w:rsidP="00C67EF0">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48480C7B" w:rsidR="00CE2C1C" w:rsidRDefault="00CE2C1C" w:rsidP="00C67EF0">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w:t>
      </w:r>
      <w:r w:rsidR="00C67EF0">
        <w:rPr>
          <w:rStyle w:val="l-L2Char"/>
          <w:rFonts w:cs="Arial"/>
          <w:b w:val="0"/>
          <w:szCs w:val="22"/>
          <w:u w:val="none"/>
        </w:rPr>
        <w:t> </w:t>
      </w:r>
      <w:r w:rsidRPr="004D5F78">
        <w:rPr>
          <w:rStyle w:val="l-L2Char"/>
          <w:rFonts w:cs="Arial"/>
          <w:b w:val="0"/>
          <w:szCs w:val="22"/>
          <w:u w:val="none"/>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C67EF0">
      <w:pPr>
        <w:pStyle w:val="Odstavecseseznamem"/>
        <w:numPr>
          <w:ilvl w:val="1"/>
          <w:numId w:val="37"/>
        </w:numPr>
        <w:spacing w:after="0" w:line="240" w:lineRule="auto"/>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004512BA" w:rsidR="00EE35A9" w:rsidRPr="00843160" w:rsidRDefault="00EE35A9" w:rsidP="00C67EF0">
      <w:pPr>
        <w:pStyle w:val="l-L1"/>
        <w:numPr>
          <w:ilvl w:val="1"/>
          <w:numId w:val="37"/>
        </w:numPr>
        <w:spacing w:before="0" w:after="0" w:line="240" w:lineRule="auto"/>
        <w:jc w:val="both"/>
        <w:rPr>
          <w:rStyle w:val="l-L2Char"/>
          <w:rFonts w:cs="Arial"/>
          <w:b w:val="0"/>
          <w:szCs w:val="22"/>
          <w:u w:val="none"/>
        </w:rPr>
      </w:pPr>
      <w:r w:rsidRPr="00843160">
        <w:rPr>
          <w:rStyle w:val="l-L2Char"/>
          <w:rFonts w:cs="Arial"/>
          <w:b w:val="0"/>
          <w:szCs w:val="22"/>
          <w:u w:val="none"/>
        </w:rPr>
        <w:t>Smluvní strany berou na vědomí, že tato smlouva, včetně jejích případných změn a</w:t>
      </w:r>
      <w:r w:rsidR="00C67EF0">
        <w:rPr>
          <w:rStyle w:val="l-L2Char"/>
          <w:rFonts w:cs="Arial"/>
          <w:b w:val="0"/>
          <w:szCs w:val="22"/>
          <w:u w:val="none"/>
        </w:rPr>
        <w:t> </w:t>
      </w:r>
      <w:r w:rsidRPr="00843160">
        <w:rPr>
          <w:rStyle w:val="l-L2Char"/>
          <w:rFonts w:cs="Arial"/>
          <w:b w:val="0"/>
          <w:szCs w:val="22"/>
          <w:u w:val="none"/>
        </w:rPr>
        <w:t xml:space="preserve">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C67EF0">
      <w:pPr>
        <w:pStyle w:val="l-L1"/>
        <w:keepNext w:val="0"/>
        <w:numPr>
          <w:ilvl w:val="1"/>
          <w:numId w:val="37"/>
        </w:numPr>
        <w:spacing w:before="0" w:after="0" w:line="240" w:lineRule="auto"/>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1F209E2F" w:rsidR="00A50845" w:rsidRPr="004D5F78" w:rsidRDefault="007223A6" w:rsidP="00C67EF0">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w:t>
      </w:r>
      <w:r w:rsidR="00C67EF0">
        <w:rPr>
          <w:rStyle w:val="l-L2Char"/>
          <w:rFonts w:cs="Arial"/>
          <w:b w:val="0"/>
          <w:szCs w:val="22"/>
          <w:u w:val="none"/>
        </w:rPr>
        <w:t> </w:t>
      </w:r>
      <w:r w:rsidR="00A50845" w:rsidRPr="004D5F78">
        <w:rPr>
          <w:rStyle w:val="l-L2Char"/>
          <w:rFonts w:cs="Arial"/>
          <w:b w:val="0"/>
          <w:szCs w:val="22"/>
          <w:u w:val="none"/>
        </w:rPr>
        <w:t xml:space="preserve">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C67EF0">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C67EF0">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287757FF" w:rsidR="00C32521" w:rsidRPr="004D5F78" w:rsidRDefault="00C32521" w:rsidP="00C67EF0">
      <w:pPr>
        <w:pStyle w:val="l-L1"/>
        <w:keepNext w:val="0"/>
        <w:numPr>
          <w:ilvl w:val="1"/>
          <w:numId w:val="37"/>
        </w:numPr>
        <w:spacing w:before="0" w:after="0" w:line="240" w:lineRule="auto"/>
        <w:jc w:val="both"/>
        <w:rPr>
          <w:rStyle w:val="l-L2Char"/>
          <w:rFonts w:cs="Arial"/>
          <w:b w:val="0"/>
          <w:szCs w:val="22"/>
          <w:u w:val="none"/>
        </w:rPr>
      </w:pPr>
      <w:r w:rsidRPr="004D5F78">
        <w:rPr>
          <w:rFonts w:ascii="Arial" w:hAnsi="Arial" w:cs="Arial"/>
          <w:b w:val="0"/>
          <w:szCs w:val="22"/>
          <w:u w:val="none"/>
        </w:rPr>
        <w:lastRenderedPageBreak/>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w:t>
      </w:r>
      <w:r w:rsidR="00C67EF0">
        <w:rPr>
          <w:rFonts w:ascii="Arial" w:hAnsi="Arial" w:cs="Arial"/>
          <w:b w:val="0"/>
          <w:szCs w:val="22"/>
          <w:u w:val="none"/>
        </w:rPr>
        <w:t> </w:t>
      </w:r>
      <w:r w:rsidRPr="004D5F78">
        <w:rPr>
          <w:rFonts w:ascii="Arial" w:hAnsi="Arial" w:cs="Arial"/>
          <w:b w:val="0"/>
          <w:szCs w:val="22"/>
          <w:u w:val="none"/>
        </w:rPr>
        <w:t>po</w:t>
      </w:r>
      <w:r w:rsidR="00C67EF0">
        <w:rPr>
          <w:rFonts w:ascii="Arial" w:hAnsi="Arial" w:cs="Arial"/>
          <w:b w:val="0"/>
          <w:szCs w:val="22"/>
          <w:u w:val="none"/>
        </w:rPr>
        <w:t> </w:t>
      </w:r>
      <w:r w:rsidRPr="004D5F78">
        <w:rPr>
          <w:rFonts w:ascii="Arial" w:hAnsi="Arial" w:cs="Arial"/>
          <w:b w:val="0"/>
          <w:szCs w:val="22"/>
          <w:u w:val="none"/>
        </w:rPr>
        <w:t>zániku této smlouvy</w:t>
      </w:r>
      <w:r w:rsidR="005202FA">
        <w:rPr>
          <w:rFonts w:ascii="Arial" w:hAnsi="Arial" w:cs="Arial"/>
          <w:b w:val="0"/>
          <w:szCs w:val="22"/>
          <w:u w:val="none"/>
        </w:rPr>
        <w:t>.</w:t>
      </w:r>
    </w:p>
    <w:p w14:paraId="021496F2" w14:textId="77777777" w:rsidR="00362FAF" w:rsidRPr="004D5F78" w:rsidRDefault="00362FAF" w:rsidP="00C67EF0">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C67EF0">
      <w:pPr>
        <w:pStyle w:val="l-L1"/>
        <w:keepNext w:val="0"/>
        <w:numPr>
          <w:ilvl w:val="0"/>
          <w:numId w:val="0"/>
        </w:numPr>
        <w:spacing w:before="0" w:after="0" w:line="240" w:lineRule="auto"/>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C67EF0">
      <w:pPr>
        <w:pStyle w:val="l-L1"/>
        <w:keepNext w:val="0"/>
        <w:numPr>
          <w:ilvl w:val="0"/>
          <w:numId w:val="0"/>
        </w:numPr>
        <w:spacing w:before="0" w:after="0" w:line="240" w:lineRule="auto"/>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C67EF0">
      <w:pPr>
        <w:pStyle w:val="l-L1"/>
        <w:keepNext w:val="0"/>
        <w:numPr>
          <w:ilvl w:val="0"/>
          <w:numId w:val="0"/>
        </w:numPr>
        <w:spacing w:before="0" w:after="0" w:line="240" w:lineRule="auto"/>
        <w:ind w:left="709"/>
        <w:jc w:val="both"/>
        <w:rPr>
          <w:rStyle w:val="l-L2Char"/>
          <w:rFonts w:cs="Arial"/>
          <w:b w:val="0"/>
          <w:szCs w:val="22"/>
          <w:u w:val="none"/>
        </w:rPr>
      </w:pPr>
      <w:r w:rsidRPr="00843160">
        <w:rPr>
          <w:rStyle w:val="l-L2Char"/>
          <w:rFonts w:cs="Arial"/>
          <w:b w:val="0"/>
          <w:szCs w:val="22"/>
          <w:u w:val="none"/>
        </w:rPr>
        <w:t xml:space="preserve">Přílohou č. 3 této smlouvy </w:t>
      </w:r>
      <w:r w:rsidRPr="006A4A34">
        <w:rPr>
          <w:rStyle w:val="l-L2Char"/>
          <w:rFonts w:cs="Arial"/>
          <w:b w:val="0"/>
          <w:szCs w:val="22"/>
          <w:u w:val="none"/>
        </w:rPr>
        <w:t xml:space="preserve">je Plná moc k zastupování SPÚ </w:t>
      </w:r>
    </w:p>
    <w:p w14:paraId="170A78CA" w14:textId="0577A0FD" w:rsidR="00A50845" w:rsidRDefault="00024114" w:rsidP="00C67EF0">
      <w:pPr>
        <w:pStyle w:val="l-L1"/>
        <w:keepNext w:val="0"/>
        <w:numPr>
          <w:ilvl w:val="1"/>
          <w:numId w:val="37"/>
        </w:numPr>
        <w:spacing w:before="0" w:after="0" w:line="240" w:lineRule="auto"/>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5967CB19" w14:textId="7DE758F7" w:rsidR="00C67EF0" w:rsidRDefault="00C67EF0" w:rsidP="00C67EF0">
      <w:pPr>
        <w:pStyle w:val="l-L1"/>
        <w:keepNext w:val="0"/>
        <w:numPr>
          <w:ilvl w:val="0"/>
          <w:numId w:val="0"/>
        </w:numPr>
        <w:spacing w:before="0" w:after="0" w:line="240" w:lineRule="auto"/>
        <w:jc w:val="both"/>
        <w:rPr>
          <w:rStyle w:val="l-L2Char"/>
          <w:rFonts w:cs="Arial"/>
          <w:b w:val="0"/>
          <w:szCs w:val="22"/>
          <w:u w:val="none"/>
        </w:rPr>
      </w:pPr>
    </w:p>
    <w:p w14:paraId="6EE7ACC3" w14:textId="77777777" w:rsidR="00C67EF0" w:rsidRPr="00843160" w:rsidRDefault="00C67EF0" w:rsidP="00C67EF0">
      <w:pPr>
        <w:pStyle w:val="l-L1"/>
        <w:keepNext w:val="0"/>
        <w:numPr>
          <w:ilvl w:val="0"/>
          <w:numId w:val="0"/>
        </w:numPr>
        <w:spacing w:before="0" w:after="0" w:line="240" w:lineRule="auto"/>
        <w:jc w:val="both"/>
        <w:rPr>
          <w:rStyle w:val="l-L2Char"/>
          <w:rFonts w:cs="Arial"/>
          <w:b w:val="0"/>
          <w:szCs w:val="22"/>
          <w:u w:val="none"/>
        </w:rPr>
      </w:pPr>
    </w:p>
    <w:p w14:paraId="07C8A4B8" w14:textId="77777777" w:rsidR="00581454" w:rsidRPr="004D5F78" w:rsidRDefault="00581454" w:rsidP="00C67EF0">
      <w:pPr>
        <w:tabs>
          <w:tab w:val="left" w:pos="180"/>
        </w:tabs>
        <w:spacing w:after="0" w:line="240" w:lineRule="auto"/>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155A6FDA" w:rsidR="00CB55C3" w:rsidRPr="004D5F78" w:rsidRDefault="00CB55C3" w:rsidP="003C2212">
            <w:pPr>
              <w:spacing w:line="288" w:lineRule="auto"/>
              <w:jc w:val="center"/>
              <w:rPr>
                <w:rFonts w:cs="Arial"/>
                <w:szCs w:val="22"/>
              </w:rPr>
            </w:pPr>
            <w:r w:rsidRPr="004D5F78">
              <w:rPr>
                <w:rFonts w:cs="Arial"/>
                <w:szCs w:val="22"/>
              </w:rPr>
              <w:t>V</w:t>
            </w:r>
            <w:r w:rsidR="00666907">
              <w:rPr>
                <w:rFonts w:cs="Arial"/>
                <w:szCs w:val="22"/>
              </w:rPr>
              <w:t xml:space="preserve"> B</w:t>
            </w:r>
            <w:r w:rsidR="00666907">
              <w:t>rně</w:t>
            </w:r>
            <w:r w:rsidRPr="004D5F78">
              <w:rPr>
                <w:rFonts w:cs="Arial"/>
                <w:szCs w:val="22"/>
              </w:rPr>
              <w:t xml:space="preserve"> dne</w:t>
            </w:r>
            <w:r w:rsidR="00666907">
              <w:rPr>
                <w:rFonts w:cs="Arial"/>
                <w:szCs w:val="22"/>
              </w:rPr>
              <w:t xml:space="preserve">: </w:t>
            </w:r>
            <w:r w:rsidRPr="004D5F78">
              <w:rPr>
                <w:rFonts w:cs="Arial"/>
                <w:szCs w:val="22"/>
              </w:rPr>
              <w:t>………</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67EF0" w:rsidRPr="004D5F78" w14:paraId="16EE068B" w14:textId="77777777" w:rsidTr="0077220E">
        <w:tc>
          <w:tcPr>
            <w:tcW w:w="4606" w:type="dxa"/>
            <w:shd w:val="clear" w:color="auto" w:fill="auto"/>
          </w:tcPr>
          <w:p w14:paraId="00053875" w14:textId="77777777" w:rsidR="00C67EF0" w:rsidRPr="004D5F78" w:rsidRDefault="00C67EF0" w:rsidP="00AE2DC5">
            <w:pPr>
              <w:spacing w:line="288" w:lineRule="auto"/>
              <w:jc w:val="center"/>
              <w:rPr>
                <w:rFonts w:cs="Arial"/>
                <w:szCs w:val="22"/>
              </w:rPr>
            </w:pPr>
          </w:p>
        </w:tc>
        <w:tc>
          <w:tcPr>
            <w:tcW w:w="4606" w:type="dxa"/>
            <w:shd w:val="clear" w:color="auto" w:fill="auto"/>
          </w:tcPr>
          <w:p w14:paraId="63538A50" w14:textId="77777777" w:rsidR="00C67EF0" w:rsidRPr="004D5F78" w:rsidRDefault="00C67EF0" w:rsidP="00AE2DC5">
            <w:pPr>
              <w:spacing w:line="288" w:lineRule="auto"/>
              <w:jc w:val="center"/>
              <w:rPr>
                <w:rFonts w:cs="Arial"/>
                <w:szCs w:val="22"/>
              </w:rPr>
            </w:pPr>
          </w:p>
        </w:tc>
      </w:tr>
      <w:tr w:rsidR="00C67EF0" w:rsidRPr="004D5F78" w14:paraId="36D01ACA" w14:textId="77777777" w:rsidTr="0077220E">
        <w:tc>
          <w:tcPr>
            <w:tcW w:w="4606" w:type="dxa"/>
            <w:shd w:val="clear" w:color="auto" w:fill="auto"/>
          </w:tcPr>
          <w:p w14:paraId="447DBDEA" w14:textId="77777777" w:rsidR="00C67EF0" w:rsidRPr="004D5F78" w:rsidRDefault="00C67EF0" w:rsidP="00AE2DC5">
            <w:pPr>
              <w:spacing w:line="288" w:lineRule="auto"/>
              <w:jc w:val="center"/>
              <w:rPr>
                <w:rFonts w:cs="Arial"/>
                <w:szCs w:val="22"/>
              </w:rPr>
            </w:pPr>
          </w:p>
        </w:tc>
        <w:tc>
          <w:tcPr>
            <w:tcW w:w="4606" w:type="dxa"/>
            <w:shd w:val="clear" w:color="auto" w:fill="auto"/>
          </w:tcPr>
          <w:p w14:paraId="26EB956C" w14:textId="77777777" w:rsidR="00C67EF0" w:rsidRPr="004D5F78" w:rsidRDefault="00C67EF0" w:rsidP="00AE2DC5">
            <w:pPr>
              <w:spacing w:line="288" w:lineRule="auto"/>
              <w:jc w:val="center"/>
              <w:rPr>
                <w:rFonts w:cs="Arial"/>
                <w:szCs w:val="22"/>
              </w:rPr>
            </w:pPr>
          </w:p>
        </w:tc>
      </w:tr>
      <w:tr w:rsidR="00C67EF0" w:rsidRPr="004D5F78" w14:paraId="4000DBD3" w14:textId="77777777" w:rsidTr="0077220E">
        <w:tc>
          <w:tcPr>
            <w:tcW w:w="4606" w:type="dxa"/>
            <w:shd w:val="clear" w:color="auto" w:fill="auto"/>
          </w:tcPr>
          <w:p w14:paraId="293C4CAA" w14:textId="77777777" w:rsidR="00C67EF0" w:rsidRPr="004D5F78" w:rsidRDefault="00C67EF0" w:rsidP="00AE2DC5">
            <w:pPr>
              <w:spacing w:line="288" w:lineRule="auto"/>
              <w:jc w:val="center"/>
              <w:rPr>
                <w:rFonts w:cs="Arial"/>
                <w:szCs w:val="22"/>
              </w:rPr>
            </w:pPr>
          </w:p>
        </w:tc>
        <w:tc>
          <w:tcPr>
            <w:tcW w:w="4606" w:type="dxa"/>
            <w:shd w:val="clear" w:color="auto" w:fill="auto"/>
          </w:tcPr>
          <w:p w14:paraId="0955EA0E" w14:textId="77777777" w:rsidR="00C67EF0" w:rsidRPr="004D5F78" w:rsidRDefault="00C67EF0" w:rsidP="00AE2DC5">
            <w:pPr>
              <w:spacing w:line="288" w:lineRule="auto"/>
              <w:jc w:val="center"/>
              <w:rPr>
                <w:rFonts w:cs="Arial"/>
                <w:szCs w:val="22"/>
              </w:rPr>
            </w:pP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55748CD2" w14:textId="77777777" w:rsidR="00666907" w:rsidRPr="004E5C75" w:rsidRDefault="00666907" w:rsidP="00666907">
            <w:pPr>
              <w:spacing w:line="276" w:lineRule="auto"/>
              <w:ind w:left="1029"/>
              <w:rPr>
                <w:rFonts w:cs="Arial"/>
                <w:iCs/>
                <w:szCs w:val="22"/>
              </w:rPr>
            </w:pPr>
            <w:r w:rsidRPr="004E5C75">
              <w:rPr>
                <w:rFonts w:cs="Arial"/>
                <w:iCs/>
                <w:szCs w:val="22"/>
              </w:rPr>
              <w:t>Ing. Renata Číhalová</w:t>
            </w:r>
          </w:p>
          <w:p w14:paraId="734B4235" w14:textId="77777777" w:rsidR="00666907" w:rsidRDefault="00666907" w:rsidP="00666907">
            <w:pPr>
              <w:spacing w:line="288" w:lineRule="auto"/>
              <w:jc w:val="center"/>
              <w:rPr>
                <w:rFonts w:cs="Arial"/>
                <w:b/>
                <w:szCs w:val="22"/>
              </w:rPr>
            </w:pPr>
            <w:r w:rsidRPr="004E5C75">
              <w:rPr>
                <w:rFonts w:cs="Arial"/>
                <w:iCs/>
                <w:szCs w:val="22"/>
              </w:rPr>
              <w:t>ředitelka KPÚ pro JMK</w:t>
            </w:r>
          </w:p>
          <w:p w14:paraId="4A2EABB3" w14:textId="2937D701" w:rsidR="00CB55C3" w:rsidRPr="004D5F78" w:rsidRDefault="00666907" w:rsidP="00666907">
            <w:pPr>
              <w:spacing w:line="288" w:lineRule="auto"/>
              <w:jc w:val="center"/>
              <w:rPr>
                <w:rFonts w:cs="Arial"/>
                <w:b/>
                <w:szCs w:val="22"/>
              </w:rPr>
            </w:pPr>
            <w:r w:rsidRPr="00306023">
              <w:rPr>
                <w:rFonts w:cs="Arial"/>
                <w:bCs/>
                <w:szCs w:val="22"/>
              </w:rPr>
              <w:t>z</w:t>
            </w:r>
            <w:r w:rsidRPr="00306023">
              <w:rPr>
                <w:bCs/>
              </w:rPr>
              <w:t xml:space="preserve">a </w:t>
            </w:r>
            <w:r w:rsidRPr="00306023">
              <w:rPr>
                <w:rFonts w:cs="Arial"/>
                <w:bCs/>
                <w:szCs w:val="22"/>
              </w:rPr>
              <w:t>objednatel</w:t>
            </w:r>
            <w:r>
              <w:rPr>
                <w:rFonts w:cs="Arial"/>
                <w:bCs/>
                <w:szCs w:val="22"/>
              </w:rPr>
              <w:t>e</w:t>
            </w:r>
          </w:p>
        </w:tc>
        <w:tc>
          <w:tcPr>
            <w:tcW w:w="4606" w:type="dxa"/>
            <w:shd w:val="clear" w:color="auto" w:fill="auto"/>
          </w:tcPr>
          <w:p w14:paraId="3B0CA8C2" w14:textId="68298ACB" w:rsidR="00666907" w:rsidRDefault="00666907" w:rsidP="00AE2DC5">
            <w:pPr>
              <w:spacing w:line="288" w:lineRule="auto"/>
              <w:jc w:val="center"/>
              <w:rPr>
                <w:rFonts w:cs="Arial"/>
                <w:bCs/>
                <w:szCs w:val="22"/>
              </w:rPr>
            </w:pPr>
            <w:r w:rsidRPr="00666907">
              <w:rPr>
                <w:rFonts w:cs="Arial"/>
                <w:bCs/>
                <w:szCs w:val="22"/>
                <w:highlight w:val="yellow"/>
              </w:rPr>
              <w:t>d</w:t>
            </w:r>
            <w:r w:rsidRPr="00666907">
              <w:rPr>
                <w:bCs/>
                <w:highlight w:val="yellow"/>
              </w:rPr>
              <w:t>opsat jméno a funkci</w:t>
            </w:r>
          </w:p>
          <w:p w14:paraId="7B7DC438" w14:textId="5FA818CF" w:rsidR="00CB55C3" w:rsidRPr="00666907" w:rsidRDefault="00666907" w:rsidP="00AE2DC5">
            <w:pPr>
              <w:spacing w:line="288" w:lineRule="auto"/>
              <w:jc w:val="center"/>
              <w:rPr>
                <w:rFonts w:cs="Arial"/>
                <w:bCs/>
                <w:szCs w:val="22"/>
              </w:rPr>
            </w:pPr>
            <w:r>
              <w:rPr>
                <w:rFonts w:cs="Arial"/>
                <w:bCs/>
                <w:szCs w:val="22"/>
              </w:rPr>
              <w:t xml:space="preserve">za </w:t>
            </w:r>
            <w:r w:rsidR="00CB55C3" w:rsidRPr="00666907">
              <w:rPr>
                <w:rFonts w:cs="Arial"/>
                <w:bCs/>
                <w:szCs w:val="22"/>
              </w:rPr>
              <w:t>zhotovitel</w:t>
            </w:r>
            <w:r>
              <w:rPr>
                <w:rFonts w:cs="Arial"/>
                <w:bCs/>
                <w:szCs w:val="22"/>
              </w:rPr>
              <w:t>e</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headerReference w:type="even" r:id="rId16"/>
          <w:headerReference w:type="default" r:id="rId17"/>
          <w:footerReference w:type="even" r:id="rId18"/>
          <w:footerReference w:type="default" r:id="rId19"/>
          <w:headerReference w:type="first" r:id="rId20"/>
          <w:footerReference w:type="first" r:id="rId21"/>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0357D9D" w:rsidR="00B51571" w:rsidRPr="004D5F78" w:rsidRDefault="00D16E9B" w:rsidP="008B2876">
      <w:pPr>
        <w:pStyle w:val="l-L1"/>
        <w:keepNext w:val="0"/>
        <w:numPr>
          <w:ilvl w:val="2"/>
          <w:numId w:val="60"/>
        </w:numPr>
        <w:spacing w:before="0" w:after="0" w:line="240" w:lineRule="auto"/>
        <w:ind w:hanging="786"/>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w:t>
      </w:r>
      <w:r w:rsidR="00C67EF0">
        <w:rPr>
          <w:rStyle w:val="l-L2Char"/>
          <w:rFonts w:cs="Arial"/>
          <w:b w:val="0"/>
          <w:szCs w:val="22"/>
          <w:u w:val="none"/>
        </w:rPr>
        <w:t> </w:t>
      </w:r>
      <w:r w:rsidR="00152458" w:rsidRPr="004D5F78">
        <w:rPr>
          <w:rStyle w:val="l-L2Char"/>
          <w:rFonts w:cs="Arial"/>
          <w:b w:val="0"/>
          <w:szCs w:val="22"/>
          <w:u w:val="none"/>
        </w:rPr>
        <w:t>znění pozdějších předpisů a v rozsahu, obsahu a členění pro stavební řízení dle</w:t>
      </w:r>
      <w:r w:rsidR="00C67EF0">
        <w:rPr>
          <w:rStyle w:val="l-L2Char"/>
          <w:rFonts w:cs="Arial"/>
          <w:b w:val="0"/>
          <w:szCs w:val="22"/>
          <w:u w:val="none"/>
        </w:rPr>
        <w:t>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w:t>
      </w:r>
      <w:r w:rsidR="00C67EF0">
        <w:rPr>
          <w:rStyle w:val="l-L2Char"/>
          <w:rFonts w:cs="Arial"/>
          <w:b w:val="0"/>
          <w:szCs w:val="22"/>
          <w:u w:val="none"/>
        </w:rPr>
        <w:t> </w:t>
      </w:r>
      <w:r w:rsidR="00B51571" w:rsidRPr="004D5F78">
        <w:rPr>
          <w:rStyle w:val="l-L2Char"/>
          <w:rFonts w:cs="Arial"/>
          <w:b w:val="0"/>
          <w:szCs w:val="22"/>
          <w:u w:val="none"/>
        </w:rPr>
        <w:t>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3A4BECE9" w:rsidR="00152458" w:rsidRPr="00666907" w:rsidRDefault="00152458" w:rsidP="008B2876">
      <w:pPr>
        <w:pStyle w:val="l-L1"/>
        <w:keepNext w:val="0"/>
        <w:numPr>
          <w:ilvl w:val="2"/>
          <w:numId w:val="60"/>
        </w:numPr>
        <w:spacing w:before="0" w:after="0" w:line="240" w:lineRule="auto"/>
        <w:ind w:hanging="786"/>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posouzení, zda pro realizaci stavby ve</w:t>
      </w:r>
      <w:r w:rsidR="00C67EF0">
        <w:rPr>
          <w:rStyle w:val="l-L2Char"/>
          <w:rFonts w:cs="Arial"/>
          <w:b w:val="0"/>
          <w:szCs w:val="22"/>
          <w:u w:val="none"/>
        </w:rPr>
        <w:t> </w:t>
      </w:r>
      <w:r w:rsidRPr="004D5F78">
        <w:rPr>
          <w:rStyle w:val="l-L2Char"/>
          <w:rFonts w:cs="Arial"/>
          <w:b w:val="0"/>
          <w:szCs w:val="22"/>
          <w:u w:val="none"/>
        </w:rPr>
        <w:t xml:space="preserve">smyslu ustanovení zákona č. 309/2006 Sb., o zajištění dalších podmínek bezpečnosti a ochrany zdraví při práci, ve znění pozdějších předpisů, musí být určen koordinátor bezpečnosti a ochrany zdraví při práci na staveništi a zda vzniká </w:t>
      </w:r>
      <w:r w:rsidRPr="00666907">
        <w:rPr>
          <w:rStyle w:val="l-L2Char"/>
          <w:rFonts w:cs="Arial"/>
          <w:b w:val="0"/>
          <w:szCs w:val="22"/>
          <w:u w:val="none"/>
        </w:rPr>
        <w:t xml:space="preserve">povinnost zpracovat plán bezpečnosti a ochrany zdraví při práci na staveništi. </w:t>
      </w:r>
    </w:p>
    <w:p w14:paraId="51B4A54D" w14:textId="119C6458" w:rsidR="006A4A34" w:rsidRPr="00666907" w:rsidRDefault="00152458" w:rsidP="008B2876">
      <w:pPr>
        <w:pStyle w:val="l-L1"/>
        <w:keepNext w:val="0"/>
        <w:numPr>
          <w:ilvl w:val="2"/>
          <w:numId w:val="60"/>
        </w:numPr>
        <w:spacing w:before="0" w:after="0" w:line="240" w:lineRule="auto"/>
        <w:ind w:hanging="786"/>
        <w:jc w:val="both"/>
        <w:rPr>
          <w:rStyle w:val="l-L2Char"/>
          <w:rFonts w:cs="Arial"/>
          <w:b w:val="0"/>
          <w:szCs w:val="22"/>
          <w:u w:val="none"/>
        </w:rPr>
      </w:pPr>
      <w:r w:rsidRPr="00666907">
        <w:rPr>
          <w:rStyle w:val="l-L2Char"/>
          <w:rFonts w:cs="Arial"/>
          <w:b w:val="0"/>
          <w:szCs w:val="22"/>
          <w:u w:val="none"/>
        </w:rPr>
        <w:t xml:space="preserve">Položkové výkazy výměr a rozpočty </w:t>
      </w:r>
      <w:r w:rsidR="005626BD" w:rsidRPr="00666907">
        <w:rPr>
          <w:rStyle w:val="l-L2Char"/>
          <w:rFonts w:cs="Arial"/>
          <w:b w:val="0"/>
          <w:szCs w:val="22"/>
          <w:u w:val="none"/>
        </w:rPr>
        <w:t xml:space="preserve">stavby </w:t>
      </w:r>
      <w:r w:rsidRPr="00666907">
        <w:rPr>
          <w:rStyle w:val="l-L2Char"/>
          <w:rFonts w:cs="Arial"/>
          <w:b w:val="0"/>
          <w:szCs w:val="22"/>
          <w:u w:val="none"/>
        </w:rPr>
        <w:t>budou vypracovány dle aktuálního ceníku stavebních prací „Katalogu stavebních prací</w:t>
      </w:r>
      <w:r w:rsidR="00EA6D3F" w:rsidRPr="00666907">
        <w:rPr>
          <w:rStyle w:val="l-L2Char"/>
          <w:rFonts w:cs="Arial"/>
          <w:b w:val="0"/>
          <w:szCs w:val="22"/>
          <w:u w:val="none"/>
        </w:rPr>
        <w:t xml:space="preserve"> ÚRS Praha a.s.</w:t>
      </w:r>
      <w:r w:rsidRPr="00666907">
        <w:rPr>
          <w:rStyle w:val="l-L2Char"/>
          <w:rFonts w:cs="Arial"/>
          <w:b w:val="0"/>
          <w:szCs w:val="22"/>
          <w:u w:val="none"/>
        </w:rPr>
        <w:t xml:space="preserve">“. </w:t>
      </w:r>
      <w:r w:rsidR="00690BC3" w:rsidRPr="00666907">
        <w:rPr>
          <w:rStyle w:val="l-L2Char"/>
          <w:rFonts w:cs="Arial"/>
          <w:b w:val="0"/>
          <w:szCs w:val="22"/>
          <w:u w:val="none"/>
        </w:rPr>
        <w:t>Zhotovitel se zavazuje vypracovat</w:t>
      </w:r>
      <w:r w:rsidRPr="00666907">
        <w:rPr>
          <w:rStyle w:val="l-L2Char"/>
          <w:rFonts w:cs="Arial"/>
          <w:b w:val="0"/>
          <w:szCs w:val="22"/>
          <w:u w:val="none"/>
        </w:rPr>
        <w:t xml:space="preserve"> položkový výkaz výměr bez uvedení cen (slepý), který bude sloužit </w:t>
      </w:r>
      <w:r w:rsidR="00CA082A" w:rsidRPr="00666907">
        <w:rPr>
          <w:rStyle w:val="l-L2Char"/>
          <w:rFonts w:cs="Arial"/>
          <w:b w:val="0"/>
          <w:szCs w:val="22"/>
          <w:u w:val="none"/>
        </w:rPr>
        <w:t xml:space="preserve">uchazečům </w:t>
      </w:r>
      <w:r w:rsidRPr="00666907">
        <w:rPr>
          <w:rStyle w:val="l-L2Char"/>
          <w:rFonts w:cs="Arial"/>
          <w:b w:val="0"/>
          <w:szCs w:val="22"/>
          <w:u w:val="none"/>
        </w:rPr>
        <w:t>k podání cenové nabídky k výběrovému řízení na zhotovitele stavby a</w:t>
      </w:r>
      <w:r w:rsidR="00C67EF0" w:rsidRPr="00666907">
        <w:rPr>
          <w:rStyle w:val="l-L2Char"/>
          <w:rFonts w:cs="Arial"/>
          <w:b w:val="0"/>
          <w:szCs w:val="22"/>
          <w:u w:val="none"/>
        </w:rPr>
        <w:t> </w:t>
      </w:r>
      <w:r w:rsidRPr="00666907">
        <w:rPr>
          <w:rStyle w:val="l-L2Char"/>
          <w:rFonts w:cs="Arial"/>
          <w:b w:val="0"/>
          <w:szCs w:val="22"/>
          <w:u w:val="none"/>
        </w:rPr>
        <w:t>oceněn</w:t>
      </w:r>
      <w:r w:rsidR="00BC247C" w:rsidRPr="00666907">
        <w:rPr>
          <w:rStyle w:val="l-L2Char"/>
          <w:rFonts w:cs="Arial"/>
          <w:b w:val="0"/>
          <w:szCs w:val="22"/>
          <w:u w:val="none"/>
        </w:rPr>
        <w:t>ý</w:t>
      </w:r>
      <w:r w:rsidRPr="00666907">
        <w:rPr>
          <w:rStyle w:val="l-L2Char"/>
          <w:rFonts w:cs="Arial"/>
          <w:b w:val="0"/>
          <w:szCs w:val="22"/>
          <w:u w:val="none"/>
        </w:rPr>
        <w:t xml:space="preserve"> rozpoč</w:t>
      </w:r>
      <w:r w:rsidR="00BC247C" w:rsidRPr="00666907">
        <w:rPr>
          <w:rStyle w:val="l-L2Char"/>
          <w:rFonts w:cs="Arial"/>
          <w:b w:val="0"/>
          <w:szCs w:val="22"/>
          <w:u w:val="none"/>
        </w:rPr>
        <w:t>et</w:t>
      </w:r>
      <w:r w:rsidRPr="00666907">
        <w:rPr>
          <w:rStyle w:val="l-L2Char"/>
          <w:rFonts w:cs="Arial"/>
          <w:b w:val="0"/>
          <w:szCs w:val="22"/>
          <w:u w:val="none"/>
        </w:rPr>
        <w:t xml:space="preserve"> stavby </w:t>
      </w:r>
      <w:r w:rsidR="00A5565A" w:rsidRPr="00666907">
        <w:rPr>
          <w:rFonts w:ascii="Arial" w:hAnsi="Arial" w:cs="Arial"/>
          <w:b w:val="0"/>
          <w:szCs w:val="22"/>
          <w:u w:val="none"/>
          <w:lang w:eastAsia="cs-CZ"/>
        </w:rPr>
        <w:t>(oceněný soupis prací)</w:t>
      </w:r>
      <w:r w:rsidR="00A5565A" w:rsidRPr="00666907">
        <w:rPr>
          <w:rStyle w:val="l-L2Char"/>
          <w:rFonts w:cs="Arial"/>
          <w:b w:val="0"/>
          <w:szCs w:val="22"/>
          <w:u w:val="none"/>
        </w:rPr>
        <w:t xml:space="preserve"> </w:t>
      </w:r>
      <w:r w:rsidRPr="00666907">
        <w:rPr>
          <w:rStyle w:val="l-L2Char"/>
          <w:rFonts w:cs="Arial"/>
          <w:b w:val="0"/>
          <w:szCs w:val="22"/>
          <w:u w:val="none"/>
        </w:rPr>
        <w:t>včetně krycího listu s uvedením rozpočtových nákladů v Kč bez DPH, samostatné DPH v Kč a Kč včetně DPH, dle</w:t>
      </w:r>
      <w:r w:rsidR="00C67EF0" w:rsidRPr="00666907">
        <w:rPr>
          <w:rStyle w:val="l-L2Char"/>
          <w:rFonts w:cs="Arial"/>
          <w:b w:val="0"/>
          <w:szCs w:val="22"/>
          <w:u w:val="none"/>
        </w:rPr>
        <w:t> </w:t>
      </w:r>
      <w:r w:rsidRPr="00666907">
        <w:rPr>
          <w:rStyle w:val="l-L2Char"/>
          <w:rFonts w:cs="Arial"/>
          <w:b w:val="0"/>
          <w:szCs w:val="22"/>
          <w:u w:val="none"/>
        </w:rPr>
        <w:t xml:space="preserve">aktuálního vydání, pro stanovení způsobilých výdajů. </w:t>
      </w:r>
      <w:r w:rsidR="006A4A34" w:rsidRPr="00666907">
        <w:rPr>
          <w:rStyle w:val="l-L2Char"/>
          <w:rFonts w:cs="Arial"/>
          <w:b w:val="0"/>
          <w:szCs w:val="22"/>
          <w:u w:val="none"/>
        </w:rPr>
        <w:t xml:space="preserve">Na výsadbu včetně </w:t>
      </w:r>
      <w:proofErr w:type="gramStart"/>
      <w:r w:rsidR="006A4A34" w:rsidRPr="00666907">
        <w:rPr>
          <w:rStyle w:val="l-L2Char"/>
          <w:rFonts w:cs="Arial"/>
          <w:b w:val="0"/>
          <w:szCs w:val="22"/>
          <w:u w:val="none"/>
        </w:rPr>
        <w:t>3-leté</w:t>
      </w:r>
      <w:proofErr w:type="gramEnd"/>
      <w:r w:rsidR="006A4A34" w:rsidRPr="00666907">
        <w:rPr>
          <w:rStyle w:val="l-L2Char"/>
          <w:rFonts w:cs="Arial"/>
          <w:b w:val="0"/>
          <w:szCs w:val="22"/>
          <w:u w:val="none"/>
        </w:rPr>
        <w:t xml:space="preserve"> následné péče bude zpracován samostatný soupis prací, dodávek a služeb s výkazem výměr. </w:t>
      </w:r>
    </w:p>
    <w:p w14:paraId="790D3794" w14:textId="7B531B5B" w:rsidR="00152458" w:rsidRPr="004D5F78" w:rsidRDefault="00152458" w:rsidP="008B2876">
      <w:pPr>
        <w:pStyle w:val="l-L1"/>
        <w:keepNext w:val="0"/>
        <w:numPr>
          <w:ilvl w:val="0"/>
          <w:numId w:val="0"/>
        </w:numPr>
        <w:spacing w:before="0" w:after="0" w:line="240" w:lineRule="auto"/>
        <w:ind w:left="1212" w:hanging="78"/>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w:t>
      </w:r>
      <w:r w:rsidR="00C67EF0">
        <w:rPr>
          <w:rStyle w:val="l-L2Char"/>
          <w:rFonts w:cs="Arial"/>
          <w:b w:val="0"/>
          <w:szCs w:val="22"/>
          <w:u w:val="none"/>
        </w:rPr>
        <w:t> </w:t>
      </w:r>
      <w:r w:rsidRPr="004D5F78">
        <w:rPr>
          <w:rStyle w:val="l-L2Char"/>
          <w:rFonts w:cs="Arial"/>
          <w:b w:val="0"/>
          <w:szCs w:val="22"/>
          <w:u w:val="none"/>
        </w:rPr>
        <w:t>uzavírky pozemních komunikací s umístěním dopravního značení, tzn.</w:t>
      </w:r>
      <w:r w:rsidR="00C67EF0">
        <w:rPr>
          <w:rStyle w:val="l-L2Char"/>
          <w:rFonts w:cs="Arial"/>
          <w:b w:val="0"/>
          <w:szCs w:val="22"/>
          <w:u w:val="none"/>
        </w:rPr>
        <w:t> </w:t>
      </w:r>
      <w:r w:rsidR="00C67EF0" w:rsidRPr="004D5F78">
        <w:rPr>
          <w:rStyle w:val="l-L2Char"/>
          <w:rFonts w:cs="Arial"/>
          <w:b w:val="0"/>
          <w:szCs w:val="22"/>
          <w:u w:val="none"/>
        </w:rPr>
        <w:t>P</w:t>
      </w:r>
      <w:r w:rsidRPr="004D5F78">
        <w:rPr>
          <w:rStyle w:val="l-L2Char"/>
          <w:rFonts w:cs="Arial"/>
          <w:b w:val="0"/>
          <w:szCs w:val="22"/>
          <w:u w:val="none"/>
        </w:rPr>
        <w:t>ro</w:t>
      </w:r>
      <w:r w:rsidR="00C67EF0">
        <w:rPr>
          <w:rStyle w:val="l-L2Char"/>
          <w:rFonts w:cs="Arial"/>
          <w:b w:val="0"/>
          <w:szCs w:val="22"/>
          <w:u w:val="none"/>
        </w:rPr>
        <w:t> </w:t>
      </w:r>
      <w:r w:rsidRPr="004D5F78">
        <w:rPr>
          <w:rStyle w:val="l-L2Char"/>
          <w:rFonts w:cs="Arial"/>
          <w:b w:val="0"/>
          <w:szCs w:val="22"/>
          <w:u w:val="none"/>
        </w:rPr>
        <w:t xml:space="preserve">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3D86D641" w:rsidR="00152458" w:rsidRPr="004D5F78" w:rsidRDefault="00152458" w:rsidP="008B2876">
      <w:pPr>
        <w:pStyle w:val="l-L1"/>
        <w:keepNext w:val="0"/>
        <w:numPr>
          <w:ilvl w:val="2"/>
          <w:numId w:val="60"/>
        </w:numPr>
        <w:spacing w:before="0" w:after="0" w:line="240" w:lineRule="auto"/>
        <w:ind w:hanging="786"/>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w:t>
      </w:r>
      <w:r w:rsidR="00C67EF0">
        <w:rPr>
          <w:rStyle w:val="l-L2Char"/>
          <w:rFonts w:cs="Arial"/>
          <w:b w:val="0"/>
          <w:szCs w:val="22"/>
          <w:u w:val="none"/>
        </w:rPr>
        <w:t> </w:t>
      </w:r>
      <w:r w:rsidRPr="004D5F78">
        <w:rPr>
          <w:rStyle w:val="l-L2Char"/>
          <w:rFonts w:cs="Arial"/>
          <w:b w:val="0"/>
          <w:szCs w:val="22"/>
          <w:u w:val="none"/>
        </w:rPr>
        <w:t xml:space="preserve">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8B2876">
      <w:pPr>
        <w:pStyle w:val="l-L1"/>
        <w:keepNext w:val="0"/>
        <w:numPr>
          <w:ilvl w:val="2"/>
          <w:numId w:val="60"/>
        </w:numPr>
        <w:spacing w:before="0" w:after="0" w:line="240" w:lineRule="auto"/>
        <w:ind w:hanging="786"/>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52652BA1" w:rsidR="00826B69" w:rsidRDefault="00826B69" w:rsidP="008B2876">
      <w:pPr>
        <w:pStyle w:val="TSlneksmlouvy"/>
        <w:keepNext w:val="0"/>
        <w:numPr>
          <w:ilvl w:val="2"/>
          <w:numId w:val="60"/>
        </w:numPr>
        <w:spacing w:before="0" w:after="0" w:line="240" w:lineRule="auto"/>
        <w:ind w:hanging="786"/>
        <w:jc w:val="both"/>
        <w:rPr>
          <w:rFonts w:cs="Arial"/>
          <w:b w:val="0"/>
          <w:szCs w:val="22"/>
          <w:u w:val="none"/>
        </w:rPr>
      </w:pPr>
      <w:r w:rsidRPr="00184040">
        <w:rPr>
          <w:rFonts w:cs="Arial"/>
          <w:b w:val="0"/>
          <w:szCs w:val="22"/>
          <w:u w:val="none"/>
        </w:rPr>
        <w:lastRenderedPageBreak/>
        <w:t>Při navrhování konstrukcí vozovek doporučujeme využívat i obnovitelné zdroje, např.</w:t>
      </w:r>
      <w:r w:rsidR="00C67EF0">
        <w:rPr>
          <w:rFonts w:cs="Arial"/>
          <w:b w:val="0"/>
          <w:szCs w:val="22"/>
          <w:u w:val="none"/>
        </w:rPr>
        <w:t> </w:t>
      </w:r>
      <w:r w:rsidRPr="00184040">
        <w:rPr>
          <w:rFonts w:cs="Arial"/>
          <w:b w:val="0"/>
          <w:szCs w:val="22"/>
          <w:u w:val="none"/>
        </w:rPr>
        <w:t>asfaltové, či betonové recykláty, a to v souladu s Technickými podmínkami ministerstva dopravy TP 210 – Užití recyklovaných stavebních demoličních materiálů do pozemních komunikací apod.</w:t>
      </w:r>
    </w:p>
    <w:p w14:paraId="04354209" w14:textId="26F2421D" w:rsidR="009F72AB" w:rsidRPr="003B06FE" w:rsidRDefault="009F72AB" w:rsidP="008B2876">
      <w:pPr>
        <w:pStyle w:val="l-L1"/>
        <w:keepNext w:val="0"/>
        <w:numPr>
          <w:ilvl w:val="2"/>
          <w:numId w:val="60"/>
        </w:numPr>
        <w:spacing w:before="0" w:after="0" w:line="240" w:lineRule="auto"/>
        <w:ind w:hanging="786"/>
        <w:jc w:val="both"/>
        <w:rPr>
          <w:rFonts w:ascii="Arial" w:hAnsi="Arial" w:cs="Arial"/>
          <w:b w:val="0"/>
          <w:iCs/>
          <w:szCs w:val="22"/>
          <w:u w:val="none"/>
        </w:rPr>
      </w:pPr>
      <w:r w:rsidRPr="00141933">
        <w:rPr>
          <w:rStyle w:val="l-L2Char"/>
          <w:rFonts w:cs="Arial"/>
          <w:b w:val="0"/>
          <w:iCs/>
          <w:szCs w:val="22"/>
          <w:u w:val="none"/>
        </w:rPr>
        <w:t xml:space="preserve">Pokud bude předmětem díla výsadba zeleně, doporučuje se v rámci výsadby </w:t>
      </w:r>
      <w:r w:rsidRPr="003B06FE">
        <w:rPr>
          <w:rStyle w:val="l-L2Char"/>
          <w:rFonts w:cs="Arial"/>
          <w:b w:val="0"/>
          <w:iCs/>
          <w:szCs w:val="22"/>
          <w:u w:val="none"/>
        </w:rPr>
        <w:t>navrhovat aplikaci přípravků na zadržení vody v půdě.</w:t>
      </w:r>
    </w:p>
    <w:p w14:paraId="3AC2E2A7" w14:textId="31A07B24" w:rsidR="00C629E5" w:rsidRPr="003B06FE" w:rsidRDefault="00EB2674" w:rsidP="008B2876">
      <w:pPr>
        <w:pStyle w:val="l-L1"/>
        <w:keepNext w:val="0"/>
        <w:numPr>
          <w:ilvl w:val="2"/>
          <w:numId w:val="60"/>
        </w:numPr>
        <w:spacing w:before="0" w:after="0" w:line="240" w:lineRule="auto"/>
        <w:ind w:hanging="786"/>
        <w:jc w:val="both"/>
        <w:rPr>
          <w:rStyle w:val="l-L2Char"/>
          <w:rFonts w:cs="Arial"/>
          <w:b w:val="0"/>
          <w:iCs/>
          <w:color w:val="000000" w:themeColor="text1"/>
          <w:szCs w:val="22"/>
          <w:u w:val="none"/>
        </w:rPr>
      </w:pPr>
      <w:r w:rsidRPr="003B06FE">
        <w:rPr>
          <w:rStyle w:val="l-L2Char"/>
          <w:rFonts w:cs="Arial"/>
          <w:b w:val="0"/>
          <w:iCs/>
          <w:color w:val="000000" w:themeColor="text1"/>
          <w:szCs w:val="22"/>
          <w:u w:val="none"/>
        </w:rPr>
        <w:t>Specifikace stavby</w:t>
      </w:r>
      <w:r w:rsidR="00666907" w:rsidRPr="003B06FE">
        <w:rPr>
          <w:rStyle w:val="l-L2Char"/>
          <w:rFonts w:cs="Arial"/>
          <w:b w:val="0"/>
          <w:iCs/>
          <w:color w:val="000000" w:themeColor="text1"/>
          <w:szCs w:val="22"/>
          <w:u w:val="none"/>
        </w:rPr>
        <w:t>:</w:t>
      </w:r>
    </w:p>
    <w:p w14:paraId="58BDD11E" w14:textId="322E0F1C" w:rsidR="00666907" w:rsidRPr="003B06FE" w:rsidRDefault="00666907" w:rsidP="008B2876">
      <w:pPr>
        <w:spacing w:after="0" w:line="240" w:lineRule="auto"/>
        <w:ind w:left="1276"/>
        <w:jc w:val="both"/>
        <w:rPr>
          <w:rFonts w:cs="Tahoma"/>
          <w:szCs w:val="22"/>
          <w:u w:val="single"/>
        </w:rPr>
      </w:pPr>
      <w:r w:rsidRPr="003B06FE">
        <w:rPr>
          <w:rFonts w:cs="Tahoma"/>
          <w:szCs w:val="22"/>
          <w:u w:val="single"/>
        </w:rPr>
        <w:t>Mokřad</w:t>
      </w:r>
    </w:p>
    <w:p w14:paraId="62DFB0B3" w14:textId="4BF8BD93" w:rsidR="00EB2674" w:rsidRPr="003B06FE" w:rsidRDefault="00EB2674" w:rsidP="008B2876">
      <w:pPr>
        <w:spacing w:after="0" w:line="240" w:lineRule="auto"/>
        <w:ind w:left="1276"/>
        <w:jc w:val="both"/>
        <w:rPr>
          <w:szCs w:val="22"/>
        </w:rPr>
      </w:pPr>
      <w:r w:rsidRPr="003B06FE">
        <w:rPr>
          <w:rFonts w:cs="Tahoma"/>
          <w:szCs w:val="22"/>
        </w:rPr>
        <w:t xml:space="preserve">Jedná se o mokřadní plochu, sloužící k akumulaci vody umístěnou v místní částí </w:t>
      </w:r>
      <w:proofErr w:type="spellStart"/>
      <w:r w:rsidRPr="003B06FE">
        <w:rPr>
          <w:rFonts w:cs="Tahoma"/>
          <w:szCs w:val="22"/>
        </w:rPr>
        <w:t>Štědrunka</w:t>
      </w:r>
      <w:proofErr w:type="spellEnd"/>
      <w:r w:rsidRPr="003B06FE">
        <w:rPr>
          <w:rFonts w:cs="Tahoma"/>
          <w:szCs w:val="22"/>
        </w:rPr>
        <w:t xml:space="preserve"> nad místním rybníkem. V současnosti je tento prostor nevyužíván, vyskytují se zde stromy a keře. V tomto místě b</w:t>
      </w:r>
      <w:r w:rsidRPr="003B06FE">
        <w:rPr>
          <w:szCs w:val="22"/>
        </w:rPr>
        <w:t>ud</w:t>
      </w:r>
      <w:r w:rsidR="00C67EF0" w:rsidRPr="003B06FE">
        <w:rPr>
          <w:szCs w:val="22"/>
        </w:rPr>
        <w:t>ou</w:t>
      </w:r>
      <w:r w:rsidRPr="003B06FE">
        <w:rPr>
          <w:szCs w:val="22"/>
        </w:rPr>
        <w:t xml:space="preserve"> zbudován</w:t>
      </w:r>
      <w:r w:rsidR="00C67EF0" w:rsidRPr="003B06FE">
        <w:rPr>
          <w:szCs w:val="22"/>
        </w:rPr>
        <w:t>y</w:t>
      </w:r>
      <w:r w:rsidRPr="003B06FE">
        <w:rPr>
          <w:szCs w:val="22"/>
        </w:rPr>
        <w:t xml:space="preserve"> </w:t>
      </w:r>
      <w:r w:rsidR="003B06FE" w:rsidRPr="003B06FE">
        <w:rPr>
          <w:szCs w:val="22"/>
        </w:rPr>
        <w:t>tři</w:t>
      </w:r>
      <w:r w:rsidRPr="003B06FE">
        <w:rPr>
          <w:szCs w:val="22"/>
        </w:rPr>
        <w:t xml:space="preserve"> různě velk</w:t>
      </w:r>
      <w:r w:rsidR="00C67EF0" w:rsidRPr="003B06FE">
        <w:rPr>
          <w:szCs w:val="22"/>
        </w:rPr>
        <w:t>é</w:t>
      </w:r>
      <w:r w:rsidRPr="003B06FE">
        <w:rPr>
          <w:szCs w:val="22"/>
        </w:rPr>
        <w:t xml:space="preserve"> a</w:t>
      </w:r>
      <w:r w:rsidR="00C67EF0" w:rsidRPr="003B06FE">
        <w:rPr>
          <w:szCs w:val="22"/>
        </w:rPr>
        <w:t> </w:t>
      </w:r>
      <w:r w:rsidRPr="003B06FE">
        <w:rPr>
          <w:szCs w:val="22"/>
        </w:rPr>
        <w:t>hlubok</w:t>
      </w:r>
      <w:r w:rsidR="00C67EF0" w:rsidRPr="003B06FE">
        <w:rPr>
          <w:szCs w:val="22"/>
        </w:rPr>
        <w:t>é</w:t>
      </w:r>
      <w:r w:rsidRPr="003B06FE">
        <w:rPr>
          <w:szCs w:val="22"/>
        </w:rPr>
        <w:t xml:space="preserve"> tůní. Tůně budou budovány tak, aby se jejich hloubka pohybovala v rozmezí 0-1,5 m a sklony břehů byly v rozmezí přibližně 1:</w:t>
      </w:r>
      <w:proofErr w:type="gramStart"/>
      <w:r w:rsidRPr="003B06FE">
        <w:rPr>
          <w:szCs w:val="22"/>
        </w:rPr>
        <w:t>2 – 1</w:t>
      </w:r>
      <w:proofErr w:type="gramEnd"/>
      <w:r w:rsidRPr="003B06FE">
        <w:rPr>
          <w:szCs w:val="22"/>
        </w:rPr>
        <w:t xml:space="preserve">:6. Hloubku tůní volíme tak, aby alespoň jedna z nich přes zimu nepromrzla. Tůně </w:t>
      </w:r>
      <w:proofErr w:type="gramStart"/>
      <w:r w:rsidRPr="003B06FE">
        <w:rPr>
          <w:szCs w:val="22"/>
        </w:rPr>
        <w:t>leží</w:t>
      </w:r>
      <w:proofErr w:type="gramEnd"/>
      <w:r w:rsidRPr="003B06FE">
        <w:rPr>
          <w:szCs w:val="22"/>
        </w:rPr>
        <w:t xml:space="preserve"> v přirozené údolnici, proto bylo dbáno na to, aby nebyly nepříznivě ovlivněny odtokové poměry. Pro plnění mokřadu bude prioritně využito povrchové vody z bezejmenného toku.</w:t>
      </w:r>
    </w:p>
    <w:p w14:paraId="3A8A9E11" w14:textId="77777777" w:rsidR="00EB2674" w:rsidRPr="003B06FE" w:rsidRDefault="00EB2674" w:rsidP="008B2876">
      <w:pPr>
        <w:spacing w:after="0" w:line="240" w:lineRule="auto"/>
        <w:ind w:left="1276"/>
        <w:jc w:val="both"/>
        <w:rPr>
          <w:szCs w:val="22"/>
        </w:rPr>
      </w:pPr>
      <w:r w:rsidRPr="003B06FE">
        <w:rPr>
          <w:szCs w:val="22"/>
        </w:rPr>
        <w:t xml:space="preserve">U všech tůní je voda zadržována pomocí hrázky podkovovitého tvaru, každá hrázka je vybavena nouzovým přelivem, který </w:t>
      </w:r>
      <w:proofErr w:type="gramStart"/>
      <w:r w:rsidRPr="003B06FE">
        <w:rPr>
          <w:szCs w:val="22"/>
        </w:rPr>
        <w:t>tvoří</w:t>
      </w:r>
      <w:proofErr w:type="gramEnd"/>
      <w:r w:rsidRPr="003B06FE">
        <w:rPr>
          <w:szCs w:val="22"/>
        </w:rPr>
        <w:t xml:space="preserve"> odtokové místo. Zpevnění odtokového místa je řešeno kamennou rovnaninou 80 kg</w:t>
      </w:r>
      <w:r w:rsidRPr="003B06FE">
        <w:rPr>
          <w:szCs w:val="22"/>
          <w:vertAlign w:val="superscript"/>
        </w:rPr>
        <w:t>+</w:t>
      </w:r>
      <w:r w:rsidRPr="003B06FE">
        <w:rPr>
          <w:szCs w:val="22"/>
        </w:rPr>
        <w:t xml:space="preserve">, která je napojena na bezejmenný potok, který je mezi tůněmi </w:t>
      </w:r>
      <w:proofErr w:type="spellStart"/>
      <w:r w:rsidRPr="003B06FE">
        <w:rPr>
          <w:szCs w:val="22"/>
        </w:rPr>
        <w:t>zmeandrován</w:t>
      </w:r>
      <w:proofErr w:type="spellEnd"/>
      <w:r w:rsidRPr="003B06FE">
        <w:rPr>
          <w:szCs w:val="22"/>
        </w:rPr>
        <w:t xml:space="preserve">. </w:t>
      </w:r>
    </w:p>
    <w:p w14:paraId="72DEC040" w14:textId="430B2008" w:rsidR="00EB2674" w:rsidRPr="003B06FE" w:rsidRDefault="00EB2674" w:rsidP="008B2876">
      <w:pPr>
        <w:spacing w:after="0" w:line="240" w:lineRule="auto"/>
        <w:ind w:left="1276"/>
        <w:jc w:val="both"/>
        <w:rPr>
          <w:rFonts w:cs="Tahoma"/>
          <w:szCs w:val="22"/>
        </w:rPr>
      </w:pPr>
      <w:r w:rsidRPr="003B06FE">
        <w:rPr>
          <w:szCs w:val="22"/>
        </w:rPr>
        <w:t>Tůně budou postupně přecházet v mokřad. Vzniklé litorální pásmo bude sloužit pro</w:t>
      </w:r>
      <w:r w:rsidR="00C67EF0" w:rsidRPr="003B06FE">
        <w:rPr>
          <w:szCs w:val="22"/>
        </w:rPr>
        <w:t> </w:t>
      </w:r>
      <w:r w:rsidRPr="003B06FE">
        <w:rPr>
          <w:szCs w:val="22"/>
        </w:rPr>
        <w:t xml:space="preserve">vznik společenstev vodních a bahenních rostlin. </w:t>
      </w:r>
    </w:p>
    <w:p w14:paraId="66823B6D" w14:textId="77777777" w:rsidR="00EB2674" w:rsidRPr="003B06FE" w:rsidRDefault="00EB2674" w:rsidP="008B2876">
      <w:pPr>
        <w:spacing w:after="0" w:line="240" w:lineRule="auto"/>
        <w:ind w:left="1276"/>
        <w:jc w:val="both"/>
        <w:rPr>
          <w:szCs w:val="22"/>
        </w:rPr>
      </w:pPr>
      <w:r w:rsidRPr="003B06FE">
        <w:rPr>
          <w:szCs w:val="22"/>
        </w:rPr>
        <w:t xml:space="preserve">Součástí mokřadu může být stavba biotechnických objektů. </w:t>
      </w:r>
    </w:p>
    <w:p w14:paraId="2D2EBF42" w14:textId="77777777" w:rsidR="00EB2674" w:rsidRPr="003B06FE" w:rsidRDefault="00EB2674" w:rsidP="008B2876">
      <w:pPr>
        <w:spacing w:after="0" w:line="240" w:lineRule="auto"/>
        <w:ind w:left="1276"/>
        <w:jc w:val="both"/>
        <w:rPr>
          <w:szCs w:val="22"/>
        </w:rPr>
      </w:pPr>
      <w:r w:rsidRPr="003B06FE">
        <w:rPr>
          <w:szCs w:val="22"/>
        </w:rPr>
        <w:t xml:space="preserve">Součástí projektové dokumentace (na základě výsledků z IGP) bude posouzení, </w:t>
      </w:r>
      <w:proofErr w:type="gramStart"/>
      <w:r w:rsidRPr="003B06FE">
        <w:rPr>
          <w:szCs w:val="22"/>
        </w:rPr>
        <w:t>zda-</w:t>
      </w:r>
      <w:proofErr w:type="spellStart"/>
      <w:r w:rsidRPr="003B06FE">
        <w:rPr>
          <w:szCs w:val="22"/>
        </w:rPr>
        <w:t>li</w:t>
      </w:r>
      <w:proofErr w:type="spellEnd"/>
      <w:proofErr w:type="gramEnd"/>
      <w:r w:rsidRPr="003B06FE">
        <w:rPr>
          <w:szCs w:val="22"/>
        </w:rPr>
        <w:t xml:space="preserve"> vytěženou zeminu bude možné použít na hráz tůní a na násypy mezi tůněmi, tak aby kubatury výkopů byly přibližně vyrovnané.</w:t>
      </w:r>
    </w:p>
    <w:p w14:paraId="756C07B6" w14:textId="39A60D3D" w:rsidR="00EB2674" w:rsidRPr="003B06FE" w:rsidRDefault="00EB2674" w:rsidP="008B2876">
      <w:pPr>
        <w:spacing w:after="0" w:line="240" w:lineRule="auto"/>
        <w:ind w:left="1276"/>
        <w:jc w:val="both"/>
        <w:rPr>
          <w:rFonts w:cs="Arial"/>
          <w:szCs w:val="22"/>
          <w:u w:val="single"/>
        </w:rPr>
      </w:pPr>
      <w:r w:rsidRPr="003B06FE">
        <w:rPr>
          <w:rFonts w:cs="Arial"/>
          <w:szCs w:val="22"/>
          <w:u w:val="single"/>
        </w:rPr>
        <w:t>Propustek P3</w:t>
      </w:r>
    </w:p>
    <w:p w14:paraId="4C70CEEC" w14:textId="77777777" w:rsidR="00EB2674" w:rsidRPr="00EB2674" w:rsidRDefault="00EB2674" w:rsidP="008B2876">
      <w:pPr>
        <w:spacing w:after="0" w:line="240" w:lineRule="auto"/>
        <w:ind w:left="1276"/>
        <w:jc w:val="both"/>
        <w:rPr>
          <w:rFonts w:cs="Arial"/>
          <w:szCs w:val="22"/>
        </w:rPr>
      </w:pPr>
      <w:r w:rsidRPr="003B06FE">
        <w:rPr>
          <w:rFonts w:cs="Arial"/>
          <w:szCs w:val="22"/>
        </w:rPr>
        <w:t xml:space="preserve">Součástí projektové dokumentace bude návrh rekonstrukce, popřípadě návrh nového propustku P3 DN 500, který je v havarijním stavu. Součástí projektové dokumentace bude </w:t>
      </w:r>
      <w:proofErr w:type="gramStart"/>
      <w:r w:rsidRPr="003B06FE">
        <w:rPr>
          <w:rFonts w:cs="Arial"/>
          <w:szCs w:val="22"/>
        </w:rPr>
        <w:t>sanace  zemní</w:t>
      </w:r>
      <w:proofErr w:type="gramEnd"/>
      <w:r w:rsidRPr="003B06FE">
        <w:rPr>
          <w:rFonts w:cs="Arial"/>
          <w:szCs w:val="22"/>
        </w:rPr>
        <w:t xml:space="preserve"> pláně a návrh nových konstrukčních vrstev polní cesty VC4-R, a to cca 20 m na každou stranu od propustku P3. Finální úprava vozovky bude navržena v souladu s PSZ.</w:t>
      </w:r>
    </w:p>
    <w:p w14:paraId="617DFB41" w14:textId="77777777" w:rsidR="003659C2" w:rsidRPr="00666907" w:rsidRDefault="003659C2" w:rsidP="008B2876">
      <w:pPr>
        <w:pStyle w:val="l-L1"/>
        <w:keepNext w:val="0"/>
        <w:numPr>
          <w:ilvl w:val="2"/>
          <w:numId w:val="60"/>
        </w:numPr>
        <w:spacing w:before="0" w:after="0" w:line="240" w:lineRule="auto"/>
        <w:ind w:hanging="786"/>
        <w:jc w:val="both"/>
        <w:rPr>
          <w:rStyle w:val="l-L2Char"/>
          <w:rFonts w:cs="Arial"/>
          <w:b w:val="0"/>
          <w:szCs w:val="22"/>
          <w:u w:val="none"/>
        </w:rPr>
      </w:pPr>
      <w:r w:rsidRPr="00666907">
        <w:rPr>
          <w:rStyle w:val="l-L2Char"/>
          <w:rFonts w:cs="Arial"/>
          <w:b w:val="0"/>
          <w:szCs w:val="22"/>
          <w:u w:val="none"/>
        </w:rPr>
        <w:t>Projektová dokumentace bude zároveň sloužit jako podklad pro realizací zadávacího řízení na výběr zhotovitele stavby.</w:t>
      </w:r>
    </w:p>
    <w:p w14:paraId="08D80141" w14:textId="77777777" w:rsidR="003B06FE" w:rsidRDefault="00256FEE" w:rsidP="003B06FE">
      <w:pPr>
        <w:pStyle w:val="l-L1"/>
        <w:keepNext w:val="0"/>
        <w:numPr>
          <w:ilvl w:val="2"/>
          <w:numId w:val="60"/>
        </w:numPr>
        <w:spacing w:before="0" w:after="0" w:line="240" w:lineRule="auto"/>
        <w:ind w:hanging="786"/>
        <w:jc w:val="both"/>
        <w:rPr>
          <w:rStyle w:val="l-L2Char"/>
          <w:rFonts w:cs="Arial"/>
          <w:b w:val="0"/>
          <w:szCs w:val="22"/>
          <w:u w:val="none"/>
        </w:rPr>
      </w:pPr>
      <w:r w:rsidRPr="00666907">
        <w:rPr>
          <w:rStyle w:val="l-L2Char"/>
          <w:rFonts w:cs="Arial"/>
          <w:b w:val="0"/>
          <w:szCs w:val="22"/>
          <w:u w:val="none"/>
        </w:rPr>
        <w:t xml:space="preserve">Součástí </w:t>
      </w:r>
      <w:r w:rsidR="00EE6A0B" w:rsidRPr="00666907">
        <w:rPr>
          <w:rStyle w:val="l-L2Char"/>
          <w:rFonts w:cs="Arial"/>
          <w:b w:val="0"/>
          <w:szCs w:val="22"/>
          <w:u w:val="none"/>
        </w:rPr>
        <w:t>Díla</w:t>
      </w:r>
      <w:r w:rsidRPr="00666907">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666907">
        <w:rPr>
          <w:rStyle w:val="l-L2Char"/>
          <w:rFonts w:cs="Arial"/>
          <w:b w:val="0"/>
          <w:szCs w:val="22"/>
          <w:u w:val="none"/>
        </w:rPr>
        <w:t>D</w:t>
      </w:r>
      <w:r w:rsidRPr="00666907">
        <w:rPr>
          <w:rStyle w:val="l-L2Char"/>
          <w:rFonts w:cs="Arial"/>
          <w:b w:val="0"/>
          <w:szCs w:val="22"/>
          <w:u w:val="none"/>
        </w:rPr>
        <w:t>íla potřebné</w:t>
      </w:r>
      <w:r w:rsidR="00E40CF6" w:rsidRPr="00666907">
        <w:rPr>
          <w:rStyle w:val="l-L2Char"/>
          <w:rFonts w:cs="Arial"/>
          <w:b w:val="0"/>
          <w:szCs w:val="22"/>
          <w:u w:val="none"/>
        </w:rPr>
        <w:t xml:space="preserve"> např. data ČHM</w:t>
      </w:r>
      <w:r w:rsidR="00666907" w:rsidRPr="00666907">
        <w:rPr>
          <w:rStyle w:val="l-L2Char"/>
          <w:rFonts w:cs="Arial"/>
          <w:b w:val="0"/>
          <w:szCs w:val="22"/>
          <w:u w:val="none"/>
        </w:rPr>
        <w:t>Ú.</w:t>
      </w:r>
      <w:r w:rsidR="003B06FE">
        <w:rPr>
          <w:rStyle w:val="l-L2Char"/>
          <w:rFonts w:cs="Arial"/>
          <w:b w:val="0"/>
          <w:szCs w:val="22"/>
          <w:u w:val="none"/>
        </w:rPr>
        <w:t xml:space="preserve"> </w:t>
      </w:r>
    </w:p>
    <w:p w14:paraId="38075BCA" w14:textId="62198A35" w:rsidR="003B06FE" w:rsidRPr="002C51EB" w:rsidRDefault="003B06FE" w:rsidP="003B06FE">
      <w:pPr>
        <w:pStyle w:val="l-L1"/>
        <w:keepNext w:val="0"/>
        <w:numPr>
          <w:ilvl w:val="2"/>
          <w:numId w:val="60"/>
        </w:numPr>
        <w:spacing w:before="0" w:after="0" w:line="240" w:lineRule="auto"/>
        <w:ind w:hanging="786"/>
        <w:jc w:val="both"/>
        <w:rPr>
          <w:rStyle w:val="l-L2Char"/>
          <w:rFonts w:cs="Arial"/>
          <w:b w:val="0"/>
          <w:szCs w:val="22"/>
          <w:u w:val="none"/>
        </w:rPr>
      </w:pPr>
      <w:r w:rsidRPr="002C51EB">
        <w:rPr>
          <w:rFonts w:ascii="Arial" w:hAnsi="Arial" w:cs="Arial"/>
          <w:b w:val="0"/>
          <w:szCs w:val="22"/>
          <w:u w:val="none"/>
        </w:rPr>
        <w:t>Součástí díla bude posouzení, zda navržené tůně podléhají technickobezpečnostnímu dohledu, dále bude zpracován objemový ukazatel dle ČSN 75 2410 a vypracována cena zadrženého m3 vody v nádržích.</w:t>
      </w:r>
    </w:p>
    <w:p w14:paraId="236E59DA" w14:textId="6F4E2C5C" w:rsidR="00722CA2" w:rsidRPr="00666907" w:rsidRDefault="00AB7CC6" w:rsidP="008B2876">
      <w:pPr>
        <w:numPr>
          <w:ilvl w:val="2"/>
          <w:numId w:val="60"/>
        </w:numPr>
        <w:spacing w:after="0" w:line="240" w:lineRule="auto"/>
        <w:ind w:hanging="786"/>
        <w:jc w:val="both"/>
        <w:rPr>
          <w:rStyle w:val="l-L2Char"/>
          <w:rFonts w:cs="Arial"/>
          <w:szCs w:val="22"/>
        </w:rPr>
      </w:pPr>
      <w:r w:rsidRPr="00666907">
        <w:rPr>
          <w:rStyle w:val="l-L2Char"/>
          <w:rFonts w:cs="Arial"/>
          <w:szCs w:val="22"/>
        </w:rPr>
        <w:t>Projektová dokumentace</w:t>
      </w:r>
      <w:r w:rsidR="00722CA2" w:rsidRPr="00666907">
        <w:rPr>
          <w:rStyle w:val="l-L2Char"/>
          <w:rFonts w:cs="Arial"/>
          <w:szCs w:val="22"/>
        </w:rPr>
        <w:t xml:space="preserve"> bude dodán</w:t>
      </w:r>
      <w:r w:rsidRPr="00666907">
        <w:rPr>
          <w:rStyle w:val="l-L2Char"/>
          <w:rFonts w:cs="Arial"/>
          <w:szCs w:val="22"/>
        </w:rPr>
        <w:t>a</w:t>
      </w:r>
      <w:r w:rsidR="00722CA2" w:rsidRPr="00666907">
        <w:rPr>
          <w:rStyle w:val="l-L2Char"/>
          <w:rFonts w:cs="Arial"/>
          <w:szCs w:val="22"/>
        </w:rPr>
        <w:t xml:space="preserve"> objednateli </w:t>
      </w:r>
      <w:r w:rsidR="00F541DF" w:rsidRPr="00666907">
        <w:rPr>
          <w:rStyle w:val="l-L2Char"/>
          <w:rFonts w:cs="Arial"/>
          <w:szCs w:val="22"/>
        </w:rPr>
        <w:t xml:space="preserve">v 1 vyhovení v písemné podobě v termínu do 30. listopadu 2023. Po právní moci vydaného stavebního povolení bude projektová dokumentace dodána objednateli v </w:t>
      </w:r>
      <w:r w:rsidR="00722CA2" w:rsidRPr="00666907">
        <w:rPr>
          <w:rStyle w:val="l-L2Char"/>
          <w:rFonts w:cs="Arial"/>
          <w:szCs w:val="22"/>
        </w:rPr>
        <w:t>6</w:t>
      </w:r>
      <w:r w:rsidR="00722CA2" w:rsidRPr="00666907">
        <w:rPr>
          <w:rStyle w:val="l-L2Char"/>
          <w:rFonts w:cs="Arial"/>
          <w:szCs w:val="22"/>
          <w:lang w:eastAsia="en-US"/>
        </w:rPr>
        <w:t xml:space="preserve"> vyhotoveních</w:t>
      </w:r>
      <w:r w:rsidR="00722CA2" w:rsidRPr="00666907">
        <w:rPr>
          <w:rStyle w:val="l-L2Char"/>
          <w:rFonts w:cs="Arial"/>
          <w:szCs w:val="22"/>
        </w:rPr>
        <w:t xml:space="preserve"> v</w:t>
      </w:r>
      <w:r w:rsidR="00722CA2" w:rsidRPr="00666907">
        <w:rPr>
          <w:rStyle w:val="l-L2Char"/>
          <w:rFonts w:cs="Arial"/>
          <w:szCs w:val="22"/>
          <w:lang w:eastAsia="en-US"/>
        </w:rPr>
        <w:t xml:space="preserve"> písemné</w:t>
      </w:r>
      <w:r w:rsidR="00722CA2" w:rsidRPr="00666907">
        <w:rPr>
          <w:rStyle w:val="l-L2Char"/>
          <w:rFonts w:cs="Arial"/>
          <w:szCs w:val="22"/>
        </w:rPr>
        <w:t xml:space="preserve"> podobě </w:t>
      </w:r>
      <w:r w:rsidR="00722CA2" w:rsidRPr="00666907">
        <w:rPr>
          <w:rStyle w:val="l-L2Char"/>
          <w:rFonts w:cs="Arial"/>
          <w:szCs w:val="22"/>
          <w:lang w:eastAsia="en-US"/>
        </w:rPr>
        <w:t>a</w:t>
      </w:r>
      <w:r w:rsidR="008B2876" w:rsidRPr="00666907">
        <w:rPr>
          <w:rStyle w:val="l-L2Char"/>
          <w:rFonts w:cs="Arial"/>
          <w:szCs w:val="22"/>
          <w:lang w:eastAsia="en-US"/>
        </w:rPr>
        <w:t> </w:t>
      </w:r>
      <w:r w:rsidR="00722CA2" w:rsidRPr="00666907">
        <w:rPr>
          <w:rStyle w:val="l-L2Char"/>
          <w:rFonts w:cs="Arial"/>
          <w:szCs w:val="22"/>
          <w:lang w:eastAsia="en-US"/>
        </w:rPr>
        <w:t>1</w:t>
      </w:r>
      <w:r w:rsidR="008B2876" w:rsidRPr="00666907">
        <w:rPr>
          <w:rStyle w:val="l-L2Char"/>
          <w:rFonts w:cs="Arial"/>
          <w:szCs w:val="22"/>
          <w:lang w:eastAsia="en-US"/>
        </w:rPr>
        <w:t> </w:t>
      </w:r>
      <w:r w:rsidR="00722CA2" w:rsidRPr="00666907">
        <w:rPr>
          <w:rStyle w:val="l-L2Char"/>
          <w:rFonts w:cs="Arial"/>
          <w:szCs w:val="22"/>
          <w:lang w:eastAsia="en-US"/>
        </w:rPr>
        <w:t xml:space="preserve">vyhotovení </w:t>
      </w:r>
      <w:r w:rsidR="00722CA2" w:rsidRPr="00666907">
        <w:rPr>
          <w:rStyle w:val="l-L2Char"/>
          <w:rFonts w:cs="Arial"/>
          <w:szCs w:val="22"/>
        </w:rPr>
        <w:t>na CD ve formátu „</w:t>
      </w:r>
      <w:proofErr w:type="spellStart"/>
      <w:r w:rsidR="00722CA2" w:rsidRPr="00666907">
        <w:rPr>
          <w:rStyle w:val="l-L2Char"/>
          <w:rFonts w:cs="Arial"/>
          <w:szCs w:val="22"/>
          <w:lang w:eastAsia="en-US"/>
        </w:rPr>
        <w:t>pdf</w:t>
      </w:r>
      <w:proofErr w:type="spellEnd"/>
      <w:r w:rsidR="00722CA2" w:rsidRPr="00666907">
        <w:rPr>
          <w:rStyle w:val="l-L2Char"/>
          <w:rFonts w:cs="Arial"/>
          <w:szCs w:val="22"/>
          <w:lang w:eastAsia="en-US"/>
        </w:rPr>
        <w:t>“</w:t>
      </w:r>
      <w:r w:rsidR="00B70B1E" w:rsidRPr="00666907">
        <w:rPr>
          <w:rStyle w:val="l-L2Char"/>
          <w:rFonts w:cs="Arial"/>
          <w:szCs w:val="22"/>
          <w:lang w:eastAsia="en-US"/>
        </w:rPr>
        <w:t xml:space="preserve"> a „</w:t>
      </w:r>
      <w:proofErr w:type="spellStart"/>
      <w:r w:rsidR="00B70B1E" w:rsidRPr="00666907">
        <w:rPr>
          <w:rStyle w:val="l-L2Char"/>
          <w:rFonts w:cs="Arial"/>
          <w:szCs w:val="22"/>
          <w:lang w:eastAsia="en-US"/>
        </w:rPr>
        <w:t>dwg</w:t>
      </w:r>
      <w:proofErr w:type="spellEnd"/>
      <w:r w:rsidR="00B70B1E" w:rsidRPr="00666907">
        <w:rPr>
          <w:rStyle w:val="l-L2Char"/>
          <w:rFonts w:cs="Arial"/>
          <w:szCs w:val="22"/>
        </w:rPr>
        <w:t>“</w:t>
      </w:r>
      <w:r w:rsidR="00722CA2" w:rsidRPr="00666907">
        <w:rPr>
          <w:rStyle w:val="l-L2Char"/>
          <w:rFonts w:cs="Arial"/>
          <w:szCs w:val="22"/>
        </w:rPr>
        <w:t xml:space="preserve"> </w:t>
      </w:r>
      <w:r w:rsidR="00A5565A" w:rsidRPr="00666907">
        <w:rPr>
          <w:rStyle w:val="l-L2Char"/>
          <w:rFonts w:cs="Arial"/>
          <w:szCs w:val="22"/>
        </w:rPr>
        <w:t>a se soupisem prací s výkazem výměr a rozpočtem ve formátu „</w:t>
      </w:r>
      <w:proofErr w:type="spellStart"/>
      <w:r w:rsidR="00A5565A" w:rsidRPr="00666907">
        <w:rPr>
          <w:rStyle w:val="l-L2Char"/>
          <w:rFonts w:cs="Arial"/>
          <w:szCs w:val="22"/>
        </w:rPr>
        <w:t>unixml</w:t>
      </w:r>
      <w:proofErr w:type="spellEnd"/>
      <w:r w:rsidR="00A5565A" w:rsidRPr="00666907">
        <w:rPr>
          <w:rStyle w:val="l-L2Char"/>
          <w:rFonts w:cs="Arial"/>
          <w:szCs w:val="22"/>
        </w:rPr>
        <w:t>“ (specifikace na www.unixml.cz)</w:t>
      </w:r>
      <w:r w:rsidR="00722CA2" w:rsidRPr="00666907">
        <w:rPr>
          <w:rStyle w:val="l-L2Char"/>
          <w:rFonts w:cs="Arial"/>
          <w:szCs w:val="22"/>
        </w:rPr>
        <w:t xml:space="preserve"> pro každou </w:t>
      </w:r>
      <w:r w:rsidR="00B70B1E" w:rsidRPr="00666907">
        <w:rPr>
          <w:rStyle w:val="l-L2Char"/>
          <w:rFonts w:cs="Arial"/>
          <w:szCs w:val="22"/>
          <w:lang w:eastAsia="en-US"/>
        </w:rPr>
        <w:t>stavbu</w:t>
      </w:r>
      <w:r w:rsidR="00722CA2" w:rsidRPr="00666907">
        <w:rPr>
          <w:rStyle w:val="l-L2Char"/>
          <w:rFonts w:cs="Arial"/>
          <w:szCs w:val="22"/>
        </w:rPr>
        <w:t xml:space="preserve"> zvlášť.</w:t>
      </w:r>
      <w:r w:rsidR="00EB2674" w:rsidRPr="00666907">
        <w:rPr>
          <w:rStyle w:val="l-L2Char"/>
          <w:rFonts w:cs="Arial"/>
          <w:szCs w:val="22"/>
        </w:rPr>
        <w:t xml:space="preserve"> </w:t>
      </w:r>
      <w:r w:rsidR="00F541DF" w:rsidRPr="00666907">
        <w:rPr>
          <w:rStyle w:val="l-L2Char"/>
          <w:rFonts w:cs="Arial"/>
          <w:szCs w:val="22"/>
        </w:rPr>
        <w:t>Soupis prací a rozpočet (včetně VRN) bude zpracován pro každý objekt zvlášť).</w:t>
      </w:r>
    </w:p>
    <w:p w14:paraId="3FFA0FC9" w14:textId="227CF611" w:rsidR="00E40CF6" w:rsidRPr="00666907" w:rsidRDefault="00E40CF6" w:rsidP="008B2876">
      <w:pPr>
        <w:numPr>
          <w:ilvl w:val="2"/>
          <w:numId w:val="60"/>
        </w:numPr>
        <w:spacing w:after="0" w:line="240" w:lineRule="auto"/>
        <w:ind w:hanging="786"/>
        <w:jc w:val="both"/>
        <w:rPr>
          <w:rStyle w:val="l-L2Char"/>
          <w:rFonts w:cs="Arial"/>
          <w:szCs w:val="22"/>
        </w:rPr>
      </w:pPr>
      <w:r w:rsidRPr="00666907">
        <w:rPr>
          <w:rStyle w:val="l-L2Char"/>
          <w:rFonts w:cs="Arial"/>
          <w:szCs w:val="22"/>
        </w:rPr>
        <w:t xml:space="preserve">Projektová dokumentace bude v 1 vyhotovení v tzv. anonymizované verzi, ve kterém bude provedena anonymizace (znečitelnění či odstranění) osobních údajů fyzických osob (např. zaměstnanců zhotovitele) podílejících se na vypracování Díla – jak textové i výkresové části. Dále nebude v textu uvedeno jméno a příjmení vlastníků dotčených pozemků, vyjádření DOSS a ostatních organizací nebudou obsahovat podpisy osob. </w:t>
      </w:r>
    </w:p>
    <w:p w14:paraId="5B79D22A" w14:textId="77777777" w:rsidR="007F5A34" w:rsidRPr="004D5F78" w:rsidRDefault="007F5A34" w:rsidP="00C67EF0">
      <w:pPr>
        <w:spacing w:after="0" w:line="240" w:lineRule="auto"/>
        <w:ind w:left="1212"/>
        <w:jc w:val="both"/>
        <w:rPr>
          <w:rStyle w:val="l-L2Char"/>
          <w:rFonts w:cs="Arial"/>
          <w:szCs w:val="22"/>
        </w:rPr>
      </w:pPr>
    </w:p>
    <w:p w14:paraId="6B808A85" w14:textId="77777777" w:rsidR="00F829EA" w:rsidRPr="004D5F78" w:rsidRDefault="00F829EA" w:rsidP="008B2876">
      <w:pPr>
        <w:pStyle w:val="l-L1"/>
        <w:keepNext w:val="0"/>
        <w:numPr>
          <w:ilvl w:val="1"/>
          <w:numId w:val="60"/>
        </w:numPr>
        <w:spacing w:before="0" w:after="0" w:line="240" w:lineRule="auto"/>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8B2876">
      <w:pPr>
        <w:pStyle w:val="l-L1"/>
        <w:keepNext w:val="0"/>
        <w:numPr>
          <w:ilvl w:val="0"/>
          <w:numId w:val="0"/>
        </w:numPr>
        <w:spacing w:before="0" w:after="0" w:line="240" w:lineRule="auto"/>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rsidP="008B2876">
      <w:pPr>
        <w:pStyle w:val="l-L1"/>
        <w:keepNext w:val="0"/>
        <w:numPr>
          <w:ilvl w:val="2"/>
          <w:numId w:val="60"/>
        </w:numPr>
        <w:spacing w:before="0" w:after="0" w:line="240" w:lineRule="auto"/>
        <w:jc w:val="both"/>
        <w:rPr>
          <w:rStyle w:val="l-L2Char"/>
          <w:rFonts w:cs="Arial"/>
          <w:szCs w:val="22"/>
          <w:u w:val="none"/>
        </w:rPr>
      </w:pPr>
      <w:r w:rsidRPr="004D5F78">
        <w:rPr>
          <w:rStyle w:val="l-L2Char"/>
          <w:rFonts w:cs="Arial"/>
          <w:szCs w:val="22"/>
          <w:u w:val="none"/>
        </w:rPr>
        <w:lastRenderedPageBreak/>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05175AEE" w:rsidR="00F829EA" w:rsidRPr="004D5F78" w:rsidRDefault="00E40CF6" w:rsidP="00666907">
      <w:pPr>
        <w:ind w:left="1276"/>
        <w:jc w:val="both"/>
        <w:rPr>
          <w:rStyle w:val="l-L2Char"/>
          <w:rFonts w:cs="Arial"/>
          <w:szCs w:val="22"/>
        </w:rPr>
      </w:pPr>
      <w:r w:rsidRPr="00666907">
        <w:rPr>
          <w:rStyle w:val="l-L2Char"/>
          <w:rFonts w:cs="Arial"/>
          <w:szCs w:val="22"/>
        </w:rPr>
        <w:t>Projektová dokumentace musí být zpracována v souladu s plánem společných zařízení k</w:t>
      </w:r>
      <w:r w:rsidR="006A4A34" w:rsidRPr="00666907">
        <w:rPr>
          <w:rStyle w:val="l-L2Char"/>
          <w:rFonts w:cs="Arial"/>
          <w:szCs w:val="22"/>
        </w:rPr>
        <w:t>omplexní</w:t>
      </w:r>
      <w:r w:rsidRPr="00666907">
        <w:rPr>
          <w:rStyle w:val="l-L2Char"/>
          <w:rFonts w:cs="Arial"/>
          <w:szCs w:val="22"/>
        </w:rPr>
        <w:t>ch</w:t>
      </w:r>
      <w:r w:rsidR="006A4A34" w:rsidRPr="00666907">
        <w:rPr>
          <w:rStyle w:val="l-L2Char"/>
          <w:rFonts w:cs="Arial"/>
          <w:szCs w:val="22"/>
        </w:rPr>
        <w:t xml:space="preserve"> pozemkov</w:t>
      </w:r>
      <w:r w:rsidRPr="00666907">
        <w:rPr>
          <w:rStyle w:val="l-L2Char"/>
          <w:rFonts w:cs="Arial"/>
          <w:szCs w:val="22"/>
        </w:rPr>
        <w:t>ých</w:t>
      </w:r>
      <w:r w:rsidR="006A4A34" w:rsidRPr="00666907">
        <w:rPr>
          <w:rStyle w:val="l-L2Char"/>
          <w:rFonts w:cs="Arial"/>
          <w:szCs w:val="22"/>
        </w:rPr>
        <w:t xml:space="preserve"> úprav v k. </w:t>
      </w:r>
      <w:proofErr w:type="spellStart"/>
      <w:r w:rsidR="006A4A34" w:rsidRPr="00666907">
        <w:rPr>
          <w:rStyle w:val="l-L2Char"/>
          <w:rFonts w:cs="Arial"/>
          <w:szCs w:val="22"/>
        </w:rPr>
        <w:t>ú.</w:t>
      </w:r>
      <w:proofErr w:type="spellEnd"/>
      <w:r w:rsidR="006A4A34" w:rsidRPr="00666907">
        <w:rPr>
          <w:rStyle w:val="l-L2Char"/>
          <w:rFonts w:cs="Arial"/>
          <w:szCs w:val="22"/>
        </w:rPr>
        <w:t xml:space="preserve"> Kunice</w:t>
      </w:r>
      <w:r w:rsidRPr="00666907">
        <w:rPr>
          <w:rStyle w:val="l-L2Char"/>
          <w:rFonts w:cs="Arial"/>
          <w:szCs w:val="22"/>
        </w:rPr>
        <w:t xml:space="preserve"> a s příslušnými právními předpisy a technickými normami</w:t>
      </w:r>
      <w:r w:rsidR="008B2876" w:rsidRPr="00666907">
        <w:rPr>
          <w:rStyle w:val="l-L2Char"/>
          <w:rFonts w:cs="Arial"/>
          <w:szCs w:val="22"/>
        </w:rPr>
        <w:t>.</w:t>
      </w:r>
    </w:p>
    <w:p w14:paraId="5275FA29" w14:textId="77777777" w:rsidR="00F829EA" w:rsidRPr="004D5F78" w:rsidRDefault="00F829EA" w:rsidP="008B2876">
      <w:pPr>
        <w:pStyle w:val="l-L1"/>
        <w:keepNext w:val="0"/>
        <w:numPr>
          <w:ilvl w:val="2"/>
          <w:numId w:val="60"/>
        </w:numPr>
        <w:spacing w:before="0" w:after="0" w:line="240" w:lineRule="auto"/>
        <w:jc w:val="both"/>
        <w:rPr>
          <w:rStyle w:val="l-L2Char"/>
          <w:rFonts w:cs="Arial"/>
          <w:szCs w:val="22"/>
          <w:u w:val="none"/>
        </w:rPr>
      </w:pPr>
      <w:r w:rsidRPr="004D5F78">
        <w:rPr>
          <w:rStyle w:val="l-L2Char"/>
          <w:rFonts w:cs="Arial"/>
          <w:szCs w:val="22"/>
          <w:u w:val="none"/>
        </w:rPr>
        <w:t>Plán společných zařízení:</w:t>
      </w:r>
    </w:p>
    <w:p w14:paraId="2BAB3B50" w14:textId="084CF3B2" w:rsidR="002E0D1A" w:rsidRPr="00C87388" w:rsidRDefault="00666907" w:rsidP="00E172A7">
      <w:pPr>
        <w:pStyle w:val="l-L1"/>
        <w:keepNext w:val="0"/>
        <w:numPr>
          <w:ilvl w:val="0"/>
          <w:numId w:val="0"/>
        </w:numPr>
        <w:spacing w:before="120" w:after="120"/>
        <w:ind w:left="1212"/>
        <w:jc w:val="left"/>
        <w:rPr>
          <w:rStyle w:val="l-L2Char"/>
          <w:rFonts w:cs="Arial"/>
          <w:szCs w:val="22"/>
          <w:u w:val="none"/>
        </w:rPr>
      </w:pPr>
      <w:r w:rsidRPr="004E5C75">
        <w:rPr>
          <w:rFonts w:ascii="Arial" w:hAnsi="Arial" w:cs="Arial"/>
          <w:b w:val="0"/>
          <w:bCs/>
          <w:szCs w:val="22"/>
          <w:u w:val="none"/>
        </w:rPr>
        <w:t xml:space="preserve">Plán </w:t>
      </w:r>
      <w:r>
        <w:rPr>
          <w:rFonts w:ascii="Arial" w:hAnsi="Arial" w:cs="Arial"/>
          <w:b w:val="0"/>
          <w:bCs/>
          <w:szCs w:val="22"/>
          <w:u w:val="none"/>
        </w:rPr>
        <w:t xml:space="preserve">společných zařízení </w:t>
      </w:r>
      <w:proofErr w:type="spellStart"/>
      <w:r w:rsidRPr="004E5C75">
        <w:rPr>
          <w:rFonts w:ascii="Arial" w:hAnsi="Arial" w:cs="Arial"/>
          <w:b w:val="0"/>
          <w:bCs/>
          <w:szCs w:val="22"/>
          <w:u w:val="none"/>
        </w:rPr>
        <w:t>KoPÚ</w:t>
      </w:r>
      <w:proofErr w:type="spellEnd"/>
      <w:r w:rsidRPr="004E5C75">
        <w:rPr>
          <w:rFonts w:ascii="Arial" w:hAnsi="Arial" w:cs="Arial"/>
          <w:b w:val="0"/>
          <w:bCs/>
          <w:szCs w:val="22"/>
          <w:u w:val="none"/>
        </w:rPr>
        <w:t xml:space="preserve"> </w:t>
      </w:r>
      <w:r>
        <w:rPr>
          <w:rFonts w:ascii="Arial" w:hAnsi="Arial" w:cs="Arial"/>
          <w:b w:val="0"/>
          <w:bCs/>
          <w:szCs w:val="22"/>
          <w:u w:val="none"/>
        </w:rPr>
        <w:t>v </w:t>
      </w:r>
      <w:proofErr w:type="spellStart"/>
      <w:r>
        <w:rPr>
          <w:rFonts w:ascii="Arial" w:hAnsi="Arial" w:cs="Arial"/>
          <w:b w:val="0"/>
          <w:bCs/>
          <w:szCs w:val="22"/>
          <w:u w:val="none"/>
        </w:rPr>
        <w:t>k.ú</w:t>
      </w:r>
      <w:proofErr w:type="spellEnd"/>
      <w:r>
        <w:rPr>
          <w:rFonts w:ascii="Arial" w:hAnsi="Arial" w:cs="Arial"/>
          <w:b w:val="0"/>
          <w:bCs/>
          <w:szCs w:val="22"/>
          <w:u w:val="none"/>
        </w:rPr>
        <w:t xml:space="preserve">. Kunice, </w:t>
      </w:r>
      <w:r w:rsidRPr="004E5C75">
        <w:rPr>
          <w:rFonts w:ascii="Arial" w:hAnsi="Arial" w:cs="Arial"/>
          <w:b w:val="0"/>
          <w:bCs/>
          <w:szCs w:val="22"/>
          <w:u w:val="none"/>
        </w:rPr>
        <w:t xml:space="preserve">obsahující specifikovaná zařízení byl schválen zastupitelstvem </w:t>
      </w:r>
      <w:r w:rsidRPr="000B58EF">
        <w:rPr>
          <w:rFonts w:ascii="Arial" w:hAnsi="Arial" w:cs="Arial"/>
          <w:b w:val="0"/>
          <w:bCs/>
          <w:szCs w:val="22"/>
          <w:u w:val="none"/>
        </w:rPr>
        <w:t xml:space="preserve">obce dne </w:t>
      </w:r>
      <w:r w:rsidR="000513BB" w:rsidRPr="000B58EF">
        <w:rPr>
          <w:rFonts w:ascii="Arial" w:hAnsi="Arial" w:cs="Arial"/>
          <w:b w:val="0"/>
          <w:bCs/>
          <w:szCs w:val="22"/>
          <w:u w:val="none"/>
        </w:rPr>
        <w:t>27. 2. 202</w:t>
      </w:r>
      <w:r w:rsidR="00AB6B0B">
        <w:rPr>
          <w:rFonts w:ascii="Arial" w:hAnsi="Arial" w:cs="Arial"/>
          <w:b w:val="0"/>
          <w:bCs/>
          <w:szCs w:val="22"/>
          <w:u w:val="none"/>
        </w:rPr>
        <w:t>0</w:t>
      </w:r>
      <w:r w:rsidRPr="000B58EF">
        <w:rPr>
          <w:rFonts w:ascii="Arial" w:hAnsi="Arial" w:cs="Arial"/>
          <w:b w:val="0"/>
          <w:bCs/>
          <w:szCs w:val="22"/>
          <w:u w:val="none"/>
        </w:rPr>
        <w:t>.</w:t>
      </w: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B6106F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767C186" w14:textId="77777777" w:rsidR="002E0D1A" w:rsidRDefault="002E0D1A" w:rsidP="008B2876">
      <w:pPr>
        <w:pStyle w:val="Nadpis1"/>
        <w:keepNext w:val="0"/>
        <w:ind w:left="1560" w:hanging="1560"/>
        <w:jc w:val="both"/>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8B2876">
      <w:pPr>
        <w:jc w:val="both"/>
      </w:pPr>
    </w:p>
    <w:p w14:paraId="1FCCA8CB" w14:textId="77777777" w:rsidR="002E0D1A" w:rsidRPr="004D5F78" w:rsidRDefault="002E0D1A" w:rsidP="008B2876">
      <w:pPr>
        <w:pStyle w:val="l-L1"/>
        <w:keepNext w:val="0"/>
        <w:numPr>
          <w:ilvl w:val="0"/>
          <w:numId w:val="71"/>
        </w:numPr>
        <w:spacing w:before="0" w:after="0" w:line="240" w:lineRule="auto"/>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8B2876">
      <w:pPr>
        <w:pStyle w:val="l-L1"/>
        <w:keepNext w:val="0"/>
        <w:numPr>
          <w:ilvl w:val="1"/>
          <w:numId w:val="71"/>
        </w:numPr>
        <w:spacing w:before="0" w:after="0" w:line="240" w:lineRule="auto"/>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6E90B5C4" w:rsidR="002E0D1A" w:rsidRPr="004D5F78" w:rsidRDefault="002E0D1A" w:rsidP="008B2876">
      <w:pPr>
        <w:pStyle w:val="l-L1"/>
        <w:keepNext w:val="0"/>
        <w:numPr>
          <w:ilvl w:val="2"/>
          <w:numId w:val="72"/>
        </w:numPr>
        <w:spacing w:before="0" w:after="0" w:line="240" w:lineRule="auto"/>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ůže navazovat na</w:t>
      </w:r>
      <w:r w:rsidR="008B2876">
        <w:rPr>
          <w:rFonts w:ascii="Arial" w:hAnsi="Arial" w:cs="Arial"/>
          <w:b w:val="0"/>
          <w:szCs w:val="22"/>
          <w:u w:val="none"/>
        </w:rPr>
        <w:t> </w:t>
      </w:r>
      <w:r w:rsidRPr="004D5F78">
        <w:rPr>
          <w:rFonts w:ascii="Arial" w:hAnsi="Arial" w:cs="Arial"/>
          <w:b w:val="0"/>
          <w:szCs w:val="22"/>
          <w:u w:val="none"/>
        </w:rPr>
        <w:t xml:space="preserve">předběžný průzkum. </w:t>
      </w:r>
    </w:p>
    <w:p w14:paraId="00C5793B" w14:textId="409A03C8" w:rsidR="005A32C1" w:rsidRPr="004D5F78" w:rsidRDefault="002E0D1A" w:rsidP="008B2876">
      <w:pPr>
        <w:pStyle w:val="l-L1"/>
        <w:keepNext w:val="0"/>
        <w:numPr>
          <w:ilvl w:val="2"/>
          <w:numId w:val="72"/>
        </w:numPr>
        <w:spacing w:before="0" w:after="0" w:line="240" w:lineRule="auto"/>
        <w:jc w:val="both"/>
        <w:rPr>
          <w:rFonts w:ascii="Arial" w:hAnsi="Arial" w:cs="Arial"/>
          <w:b w:val="0"/>
          <w:szCs w:val="22"/>
          <w:u w:val="none"/>
        </w:rPr>
      </w:pPr>
      <w:r w:rsidRPr="004D5F78">
        <w:rPr>
          <w:rFonts w:ascii="Arial" w:hAnsi="Arial" w:cs="Arial"/>
          <w:b w:val="0"/>
          <w:szCs w:val="22"/>
          <w:u w:val="none"/>
        </w:rPr>
        <w:t>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zprávy a E. členění díla.</w:t>
      </w:r>
      <w:r w:rsidR="005A32C1" w:rsidRPr="004D5F78">
        <w:rPr>
          <w:rFonts w:ascii="Arial" w:hAnsi="Arial" w:cs="Arial"/>
          <w:b w:val="0"/>
          <w:szCs w:val="22"/>
          <w:u w:val="none"/>
        </w:rPr>
        <w:t xml:space="preserve"> </w:t>
      </w:r>
    </w:p>
    <w:p w14:paraId="32C88621" w14:textId="6C12D25F" w:rsidR="005A32C1" w:rsidRPr="0006284B" w:rsidRDefault="005A32C1" w:rsidP="0006284B">
      <w:pPr>
        <w:spacing w:after="0" w:line="240" w:lineRule="auto"/>
        <w:rPr>
          <w:rFonts w:cs="Arial"/>
          <w:szCs w:val="22"/>
          <w:lang w:eastAsia="en-US"/>
        </w:rPr>
      </w:pPr>
    </w:p>
    <w:p w14:paraId="6F1F73E1" w14:textId="667B8B45" w:rsidR="001A027C" w:rsidRPr="004D5F78" w:rsidRDefault="001A027C"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t>1.3.Zadání</w:t>
      </w:r>
      <w:r w:rsidRPr="004D5F78">
        <w:rPr>
          <w:rFonts w:cs="Arial"/>
          <w:b/>
          <w:spacing w:val="1"/>
          <w:szCs w:val="22"/>
          <w:u w:val="single" w:color="000000"/>
        </w:rPr>
        <w:t xml:space="preserve"> </w:t>
      </w:r>
      <w:r w:rsidRPr="004D5F78">
        <w:rPr>
          <w:rFonts w:cs="Arial"/>
          <w:b/>
          <w:szCs w:val="22"/>
          <w:u w:val="single" w:color="000000"/>
        </w:rPr>
        <w:t xml:space="preserve">a </w:t>
      </w:r>
      <w:r w:rsidRPr="004D5F78">
        <w:rPr>
          <w:rFonts w:cs="Arial"/>
          <w:b/>
          <w:spacing w:val="-1"/>
          <w:szCs w:val="22"/>
          <w:u w:val="single" w:color="000000"/>
        </w:rPr>
        <w:t>požadavky</w:t>
      </w:r>
      <w:r w:rsidRPr="004D5F78">
        <w:rPr>
          <w:rFonts w:cs="Arial"/>
          <w:b/>
          <w:szCs w:val="22"/>
          <w:u w:val="single" w:color="000000"/>
        </w:rPr>
        <w:t xml:space="preserve"> na podrobný geotechnický</w:t>
      </w:r>
      <w:r w:rsidRPr="004D5F78">
        <w:rPr>
          <w:rFonts w:cs="Arial"/>
          <w:b/>
          <w:spacing w:val="-3"/>
          <w:szCs w:val="22"/>
          <w:u w:val="single" w:color="000000"/>
        </w:rPr>
        <w:t xml:space="preserve"> </w:t>
      </w:r>
      <w:r w:rsidRPr="004D5F78">
        <w:rPr>
          <w:rFonts w:cs="Arial"/>
          <w:b/>
          <w:spacing w:val="-1"/>
          <w:szCs w:val="22"/>
          <w:u w:val="single" w:color="000000"/>
        </w:rPr>
        <w:t>průzkum pro</w:t>
      </w:r>
      <w:r w:rsidRPr="004D5F78">
        <w:rPr>
          <w:rFonts w:cs="Arial"/>
          <w:b/>
          <w:spacing w:val="1"/>
          <w:szCs w:val="22"/>
          <w:u w:val="single" w:color="000000"/>
        </w:rPr>
        <w:t xml:space="preserve"> </w:t>
      </w:r>
      <w:r w:rsidRPr="004D5F78">
        <w:rPr>
          <w:rFonts w:cs="Arial"/>
          <w:b/>
          <w:spacing w:val="-1"/>
          <w:szCs w:val="22"/>
          <w:u w:val="single" w:color="000000"/>
        </w:rPr>
        <w:t>vodní</w:t>
      </w:r>
      <w:r w:rsidRPr="004D5F78">
        <w:rPr>
          <w:rFonts w:cs="Arial"/>
          <w:b/>
          <w:spacing w:val="-2"/>
          <w:szCs w:val="22"/>
          <w:u w:val="single" w:color="000000"/>
        </w:rPr>
        <w:t xml:space="preserve"> </w:t>
      </w:r>
      <w:r w:rsidRPr="004D5F78">
        <w:rPr>
          <w:rFonts w:cs="Arial"/>
          <w:b/>
          <w:spacing w:val="-1"/>
          <w:szCs w:val="22"/>
          <w:u w:val="single" w:color="000000"/>
        </w:rPr>
        <w:t xml:space="preserve">nádrže </w:t>
      </w:r>
      <w:r w:rsidRPr="004D5F78">
        <w:rPr>
          <w:rFonts w:cs="Arial"/>
          <w:b/>
          <w:szCs w:val="22"/>
          <w:u w:val="single" w:color="000000"/>
        </w:rPr>
        <w:t xml:space="preserve">a </w:t>
      </w:r>
      <w:r w:rsidRPr="004D5F78">
        <w:rPr>
          <w:rFonts w:cs="Arial"/>
          <w:b/>
          <w:spacing w:val="-1"/>
          <w:szCs w:val="22"/>
          <w:u w:val="single" w:color="000000"/>
        </w:rPr>
        <w:t>poldry</w:t>
      </w:r>
    </w:p>
    <w:p w14:paraId="24AD66F7"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54422750" w14:textId="77777777" w:rsidR="001A027C" w:rsidRPr="00627EE9" w:rsidRDefault="001A027C" w:rsidP="008B2876">
      <w:pPr>
        <w:widowControl w:val="0"/>
        <w:spacing w:before="37" w:after="0" w:line="240" w:lineRule="auto"/>
        <w:ind w:left="395"/>
        <w:jc w:val="both"/>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lastRenderedPageBreak/>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B2876">
      <w:pPr>
        <w:widowControl w:val="0"/>
        <w:numPr>
          <w:ilvl w:val="0"/>
          <w:numId w:val="77"/>
        </w:numPr>
        <w:tabs>
          <w:tab w:val="left" w:pos="851"/>
        </w:tabs>
        <w:spacing w:after="0" w:line="240" w:lineRule="auto"/>
        <w:ind w:left="851" w:right="-284" w:hanging="567"/>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55544838" w:rsidR="00627EE9" w:rsidRPr="001D0AEF" w:rsidRDefault="001A027C" w:rsidP="008B2876">
      <w:pPr>
        <w:widowControl w:val="0"/>
        <w:numPr>
          <w:ilvl w:val="0"/>
          <w:numId w:val="77"/>
        </w:numPr>
        <w:tabs>
          <w:tab w:val="left" w:pos="851"/>
        </w:tabs>
        <w:spacing w:after="0" w:line="240" w:lineRule="auto"/>
        <w:ind w:left="851" w:right="-284" w:hanging="567"/>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008B2876">
        <w:rPr>
          <w:rFonts w:eastAsia="Calibri" w:cs="Arial"/>
          <w:spacing w:val="-2"/>
          <w:szCs w:val="22"/>
        </w:rPr>
        <w:t>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8B2876">
        <w:rPr>
          <w:rFonts w:eastAsia="Calibri" w:cs="Arial"/>
          <w:spacing w:val="-1"/>
          <w:szCs w:val="22"/>
        </w:rPr>
        <w:t>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8B2876">
      <w:pPr>
        <w:widowControl w:val="0"/>
        <w:numPr>
          <w:ilvl w:val="1"/>
          <w:numId w:val="77"/>
        </w:numPr>
        <w:tabs>
          <w:tab w:val="left" w:pos="1836"/>
        </w:tabs>
        <w:spacing w:after="0" w:line="240" w:lineRule="auto"/>
        <w:ind w:right="-284"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8B2876">
      <w:pPr>
        <w:widowControl w:val="0"/>
        <w:numPr>
          <w:ilvl w:val="1"/>
          <w:numId w:val="77"/>
        </w:numPr>
        <w:tabs>
          <w:tab w:val="left" w:pos="1837"/>
        </w:tabs>
        <w:spacing w:after="0" w:line="240" w:lineRule="auto"/>
        <w:ind w:left="1836" w:right="-284"/>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8B2876">
      <w:pPr>
        <w:widowControl w:val="0"/>
        <w:numPr>
          <w:ilvl w:val="1"/>
          <w:numId w:val="77"/>
        </w:numPr>
        <w:tabs>
          <w:tab w:val="left" w:pos="1837"/>
        </w:tabs>
        <w:spacing w:after="0" w:line="240" w:lineRule="auto"/>
        <w:ind w:left="1836" w:right="-284"/>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8B2876">
      <w:pPr>
        <w:widowControl w:val="0"/>
        <w:numPr>
          <w:ilvl w:val="1"/>
          <w:numId w:val="77"/>
        </w:numPr>
        <w:tabs>
          <w:tab w:val="left" w:pos="1837"/>
        </w:tabs>
        <w:spacing w:after="0" w:line="240" w:lineRule="auto"/>
        <w:ind w:left="1836" w:right="-284"/>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8B2876">
      <w:pPr>
        <w:widowControl w:val="0"/>
        <w:numPr>
          <w:ilvl w:val="1"/>
          <w:numId w:val="77"/>
        </w:numPr>
        <w:tabs>
          <w:tab w:val="left" w:pos="1837"/>
        </w:tabs>
        <w:spacing w:after="0" w:line="240" w:lineRule="auto"/>
        <w:ind w:left="1836" w:right="-284"/>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8B2876">
      <w:pPr>
        <w:widowControl w:val="0"/>
        <w:numPr>
          <w:ilvl w:val="1"/>
          <w:numId w:val="77"/>
        </w:numPr>
        <w:tabs>
          <w:tab w:val="left" w:pos="1837"/>
        </w:tabs>
        <w:spacing w:after="0" w:line="240" w:lineRule="auto"/>
        <w:ind w:left="1836" w:right="-284"/>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B2876">
      <w:pPr>
        <w:widowControl w:val="0"/>
        <w:numPr>
          <w:ilvl w:val="1"/>
          <w:numId w:val="77"/>
        </w:numPr>
        <w:tabs>
          <w:tab w:val="left" w:pos="1837"/>
        </w:tabs>
        <w:spacing w:after="0" w:line="240" w:lineRule="auto"/>
        <w:ind w:right="-28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77777777" w:rsidR="001A027C" w:rsidRPr="004D5F78" w:rsidRDefault="001A027C" w:rsidP="008B2876">
      <w:pPr>
        <w:widowControl w:val="0"/>
        <w:numPr>
          <w:ilvl w:val="0"/>
          <w:numId w:val="77"/>
        </w:numPr>
        <w:tabs>
          <w:tab w:val="left" w:pos="851"/>
        </w:tabs>
        <w:spacing w:after="0" w:line="240" w:lineRule="auto"/>
        <w:ind w:left="851" w:right="-284" w:hanging="567"/>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981F13">
            <w:pPr>
              <w:spacing w:line="264" w:lineRule="exact"/>
              <w:ind w:left="102"/>
              <w:jc w:val="center"/>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981F13">
            <w:pPr>
              <w:ind w:left="102" w:right="583"/>
              <w:jc w:val="both"/>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981F13">
            <w:pPr>
              <w:spacing w:line="264" w:lineRule="exact"/>
              <w:ind w:left="102"/>
              <w:jc w:val="center"/>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981F13">
            <w:pPr>
              <w:ind w:left="101" w:right="363"/>
              <w:jc w:val="both"/>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981F13">
            <w:pPr>
              <w:spacing w:line="264" w:lineRule="exact"/>
              <w:ind w:left="102"/>
              <w:jc w:val="center"/>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981F13">
            <w:pPr>
              <w:ind w:left="102" w:right="274"/>
              <w:jc w:val="both"/>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981F13">
            <w:pPr>
              <w:spacing w:line="264" w:lineRule="exact"/>
              <w:ind w:left="102"/>
              <w:jc w:val="center"/>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77777777" w:rsidR="000C3B9B" w:rsidRPr="004D5F78" w:rsidRDefault="000C3B9B" w:rsidP="00981F13">
            <w:pPr>
              <w:spacing w:line="264" w:lineRule="exact"/>
              <w:ind w:left="102"/>
              <w:jc w:val="both"/>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981F13">
            <w:pPr>
              <w:spacing w:line="264" w:lineRule="exact"/>
              <w:ind w:left="102"/>
              <w:jc w:val="center"/>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981F13">
            <w:pPr>
              <w:ind w:left="102" w:right="313"/>
              <w:jc w:val="both"/>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981F13">
            <w:pPr>
              <w:spacing w:line="264" w:lineRule="exact"/>
              <w:ind w:left="102"/>
              <w:jc w:val="center"/>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981F13">
            <w:pPr>
              <w:ind w:left="102" w:right="107"/>
              <w:jc w:val="both"/>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981F13">
            <w:pPr>
              <w:spacing w:line="264" w:lineRule="exact"/>
              <w:ind w:left="102"/>
              <w:jc w:val="center"/>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981F13">
            <w:pPr>
              <w:ind w:left="102" w:right="-39"/>
              <w:jc w:val="both"/>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981F13">
            <w:pPr>
              <w:spacing w:line="264" w:lineRule="exact"/>
              <w:ind w:left="102"/>
              <w:jc w:val="center"/>
              <w:rPr>
                <w:rFonts w:cs="Arial"/>
              </w:rPr>
            </w:pPr>
            <w:r w:rsidRPr="004D5F78">
              <w:rPr>
                <w:rFonts w:cs="Arial"/>
              </w:rPr>
              <w:lastRenderedPageBreak/>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981F13">
            <w:pPr>
              <w:spacing w:line="264" w:lineRule="exact"/>
              <w:ind w:left="102"/>
              <w:jc w:val="both"/>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981F13">
            <w:pPr>
              <w:spacing w:line="264" w:lineRule="exact"/>
              <w:ind w:left="102"/>
              <w:jc w:val="center"/>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981F13">
            <w:pPr>
              <w:spacing w:line="264" w:lineRule="exact"/>
              <w:ind w:left="102"/>
              <w:jc w:val="both"/>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981F13">
            <w:pPr>
              <w:spacing w:line="264" w:lineRule="exact"/>
              <w:ind w:left="102"/>
              <w:jc w:val="center"/>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981F13">
            <w:pPr>
              <w:ind w:left="102" w:right="565"/>
              <w:jc w:val="both"/>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981F13">
            <w:pPr>
              <w:spacing w:line="264" w:lineRule="exact"/>
              <w:ind w:left="102"/>
              <w:jc w:val="center"/>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981F13">
            <w:pPr>
              <w:ind w:left="102" w:right="287"/>
              <w:jc w:val="both"/>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981F13">
            <w:pPr>
              <w:spacing w:line="264" w:lineRule="exact"/>
              <w:ind w:left="102"/>
              <w:jc w:val="center"/>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981F13">
            <w:pPr>
              <w:ind w:left="102" w:right="287"/>
              <w:jc w:val="both"/>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5F73DAE" w14:textId="02AFC626" w:rsidR="008B2876" w:rsidRDefault="008B2876">
      <w:pPr>
        <w:spacing w:after="0" w:line="240" w:lineRule="auto"/>
        <w:rPr>
          <w:rFonts w:eastAsia="Lucida Sans Unicode" w:cs="Arial"/>
          <w:bCs/>
          <w:szCs w:val="22"/>
        </w:rPr>
      </w:pPr>
    </w:p>
    <w:p w14:paraId="485B299C"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t>Přílo</w:t>
      </w:r>
      <w:r w:rsidRPr="00666907">
        <w:rPr>
          <w:rFonts w:eastAsia="Lucida Sans Unicode" w:cs="Arial"/>
          <w:b/>
          <w:bCs/>
          <w:szCs w:val="22"/>
        </w:rPr>
        <w:t>ha č. 3</w:t>
      </w: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5A93ECC3" w:rsidR="004D687E" w:rsidRPr="001C16F7" w:rsidRDefault="004D687E" w:rsidP="008B2876">
      <w:pPr>
        <w:spacing w:after="0" w:line="240" w:lineRule="auto"/>
        <w:rPr>
          <w:rFonts w:cs="Arial"/>
          <w:b/>
          <w:szCs w:val="22"/>
        </w:rPr>
      </w:pPr>
      <w:r w:rsidRPr="001C16F7">
        <w:rPr>
          <w:rFonts w:cs="Arial"/>
          <w:b/>
          <w:szCs w:val="22"/>
        </w:rPr>
        <w:t>STÁTNÍ POZEMKOVÝ ÚŘAD</w:t>
      </w:r>
    </w:p>
    <w:p w14:paraId="29867E19" w14:textId="77777777" w:rsidR="004D687E" w:rsidRPr="001C16F7" w:rsidRDefault="004D687E" w:rsidP="008B2876">
      <w:pPr>
        <w:spacing w:after="0" w:line="240" w:lineRule="auto"/>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8B2876">
      <w:pPr>
        <w:spacing w:after="0" w:line="240" w:lineRule="auto"/>
        <w:rPr>
          <w:rFonts w:cs="Arial"/>
          <w:b/>
          <w:szCs w:val="22"/>
        </w:rPr>
      </w:pPr>
      <w:r w:rsidRPr="001C16F7">
        <w:rPr>
          <w:rFonts w:cs="Arial"/>
          <w:b/>
          <w:szCs w:val="22"/>
        </w:rPr>
        <w:t>-----------------------------------------------------------------------------------------------------------------</w:t>
      </w:r>
    </w:p>
    <w:p w14:paraId="3CA625D9" w14:textId="77777777" w:rsidR="008B2876" w:rsidRPr="001C16F7" w:rsidRDefault="008B2876" w:rsidP="008B2876">
      <w:pPr>
        <w:spacing w:after="0" w:line="240" w:lineRule="auto"/>
        <w:rPr>
          <w:rFonts w:cs="Arial"/>
          <w:b/>
          <w:szCs w:val="22"/>
        </w:rPr>
      </w:pPr>
    </w:p>
    <w:p w14:paraId="315FF1EF" w14:textId="097D0EA5" w:rsidR="004D687E" w:rsidRPr="00981F13" w:rsidRDefault="004D687E" w:rsidP="008B2876">
      <w:pPr>
        <w:spacing w:after="0" w:line="240" w:lineRule="auto"/>
        <w:jc w:val="center"/>
        <w:rPr>
          <w:rFonts w:cs="Arial"/>
          <w:b/>
          <w:sz w:val="28"/>
          <w:szCs w:val="28"/>
        </w:rPr>
      </w:pPr>
      <w:r w:rsidRPr="00981F13">
        <w:rPr>
          <w:rFonts w:cs="Arial"/>
          <w:b/>
          <w:sz w:val="28"/>
          <w:szCs w:val="28"/>
        </w:rPr>
        <w:t>P L N Á   M O C</w:t>
      </w:r>
    </w:p>
    <w:p w14:paraId="48D137D0" w14:textId="77777777" w:rsidR="004D687E" w:rsidRPr="001C16F7" w:rsidRDefault="004D687E" w:rsidP="008B2876">
      <w:pPr>
        <w:spacing w:after="0" w:line="240" w:lineRule="auto"/>
        <w:ind w:right="-285"/>
        <w:rPr>
          <w:rFonts w:cs="Arial"/>
          <w:szCs w:val="22"/>
        </w:rPr>
      </w:pPr>
    </w:p>
    <w:p w14:paraId="1D57062C" w14:textId="77777777" w:rsidR="004D687E" w:rsidRPr="001C16F7" w:rsidRDefault="004D687E" w:rsidP="008B2876">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594BE746" w:rsidR="004D687E" w:rsidRPr="001C16F7" w:rsidRDefault="004D687E" w:rsidP="008B2876">
      <w:pPr>
        <w:pStyle w:val="Default"/>
        <w:jc w:val="both"/>
        <w:rPr>
          <w:rFonts w:ascii="Arial" w:hAnsi="Arial" w:cs="Arial"/>
          <w:sz w:val="22"/>
          <w:szCs w:val="22"/>
        </w:rPr>
      </w:pPr>
      <w:r w:rsidRPr="001C16F7">
        <w:rPr>
          <w:rFonts w:ascii="Arial" w:hAnsi="Arial" w:cs="Arial"/>
          <w:sz w:val="22"/>
          <w:szCs w:val="22"/>
        </w:rPr>
        <w:t xml:space="preserve">Krajský pozemkový úřad </w:t>
      </w:r>
      <w:r w:rsidRPr="00666907">
        <w:rPr>
          <w:rFonts w:ascii="Arial" w:hAnsi="Arial" w:cs="Arial"/>
          <w:sz w:val="22"/>
          <w:szCs w:val="22"/>
        </w:rPr>
        <w:t xml:space="preserve">pro </w:t>
      </w:r>
      <w:r w:rsidR="008B2876" w:rsidRPr="00666907">
        <w:rPr>
          <w:rFonts w:ascii="Arial" w:hAnsi="Arial" w:cs="Arial"/>
          <w:sz w:val="22"/>
          <w:szCs w:val="22"/>
        </w:rPr>
        <w:t>Jihomoravský kraj</w:t>
      </w:r>
    </w:p>
    <w:p w14:paraId="1576C254" w14:textId="4FF45A65" w:rsidR="004D687E" w:rsidRPr="001C16F7" w:rsidRDefault="004D687E" w:rsidP="008B2876">
      <w:pPr>
        <w:spacing w:after="0" w:line="240" w:lineRule="auto"/>
        <w:jc w:val="both"/>
        <w:rPr>
          <w:rFonts w:cs="Arial"/>
          <w:szCs w:val="22"/>
        </w:rPr>
      </w:pPr>
      <w:r w:rsidRPr="001C16F7">
        <w:rPr>
          <w:rFonts w:cs="Arial"/>
          <w:szCs w:val="22"/>
        </w:rPr>
        <w:t>IČO: 01312774, DIČ: CZ01312774</w:t>
      </w:r>
    </w:p>
    <w:p w14:paraId="0809D53B" w14:textId="77777777" w:rsidR="004D687E" w:rsidRPr="001C16F7" w:rsidRDefault="004D687E" w:rsidP="008B2876">
      <w:pPr>
        <w:spacing w:after="0" w:line="240" w:lineRule="auto"/>
        <w:jc w:val="both"/>
        <w:rPr>
          <w:rFonts w:cs="Arial"/>
          <w:szCs w:val="22"/>
        </w:rPr>
      </w:pPr>
      <w:r w:rsidRPr="001C16F7">
        <w:rPr>
          <w:rFonts w:cs="Arial"/>
          <w:szCs w:val="22"/>
        </w:rPr>
        <w:t xml:space="preserve">Adresa: </w:t>
      </w:r>
    </w:p>
    <w:p w14:paraId="7C45DB32" w14:textId="77777777" w:rsidR="004D687E" w:rsidRPr="001C16F7" w:rsidRDefault="004D687E" w:rsidP="008B2876">
      <w:pPr>
        <w:spacing w:after="0" w:line="240" w:lineRule="auto"/>
        <w:ind w:right="566"/>
        <w:jc w:val="both"/>
        <w:rPr>
          <w:rFonts w:cs="Arial"/>
          <w:szCs w:val="22"/>
        </w:rPr>
      </w:pPr>
      <w:r w:rsidRPr="001C16F7">
        <w:rPr>
          <w:rFonts w:cs="Arial"/>
          <w:szCs w:val="22"/>
        </w:rPr>
        <w:t xml:space="preserve">Zastoupený: </w:t>
      </w:r>
    </w:p>
    <w:p w14:paraId="08668E47" w14:textId="7B937787" w:rsidR="004D687E" w:rsidRPr="001C16F7" w:rsidRDefault="004D687E" w:rsidP="008B2876">
      <w:pPr>
        <w:spacing w:after="0" w:line="240" w:lineRule="auto"/>
        <w:ind w:right="70"/>
        <w:jc w:val="center"/>
        <w:rPr>
          <w:rFonts w:cs="Arial"/>
          <w:b/>
          <w:szCs w:val="22"/>
        </w:rPr>
      </w:pPr>
      <w:r w:rsidRPr="001C16F7">
        <w:rPr>
          <w:rFonts w:cs="Arial"/>
          <w:b/>
          <w:szCs w:val="22"/>
        </w:rPr>
        <w:t xml:space="preserve">z m o c ň u j e </w:t>
      </w:r>
    </w:p>
    <w:p w14:paraId="36EC7FC7" w14:textId="36DAF733" w:rsidR="004D687E" w:rsidRPr="001C16F7" w:rsidRDefault="004D687E" w:rsidP="008B2876">
      <w:pPr>
        <w:spacing w:after="0" w:line="240" w:lineRule="auto"/>
        <w:jc w:val="both"/>
        <w:rPr>
          <w:rFonts w:cs="Arial"/>
          <w:szCs w:val="22"/>
          <w:highlight w:val="yellow"/>
        </w:rPr>
      </w:pPr>
      <w:proofErr w:type="spellStart"/>
      <w:proofErr w:type="gramStart"/>
      <w:r w:rsidRPr="001C16F7">
        <w:rPr>
          <w:rFonts w:cs="Arial"/>
          <w:szCs w:val="22"/>
          <w:highlight w:val="yellow"/>
        </w:rPr>
        <w:t>fyz.osoba</w:t>
      </w:r>
      <w:proofErr w:type="spellEnd"/>
      <w:proofErr w:type="gramEnd"/>
      <w:r w:rsidR="005C669D">
        <w:rPr>
          <w:rFonts w:cs="Arial"/>
          <w:szCs w:val="22"/>
          <w:highlight w:val="yellow"/>
        </w:rPr>
        <w:tab/>
      </w:r>
      <w:r w:rsidR="005C669D" w:rsidRPr="001C16F7">
        <w:rPr>
          <w:rFonts w:cs="Arial"/>
          <w:b/>
          <w:szCs w:val="22"/>
          <w:highlight w:val="yellow"/>
        </w:rPr>
        <w:t>[DOPLNIT]</w:t>
      </w:r>
    </w:p>
    <w:p w14:paraId="29EED6ED" w14:textId="4DB9F49D" w:rsidR="004D687E" w:rsidRPr="001C16F7" w:rsidRDefault="004D687E" w:rsidP="008B2876">
      <w:pPr>
        <w:spacing w:after="0" w:line="240" w:lineRule="auto"/>
        <w:jc w:val="both"/>
        <w:rPr>
          <w:rFonts w:cs="Arial"/>
          <w:szCs w:val="22"/>
          <w:highlight w:val="yellow"/>
        </w:rPr>
      </w:pPr>
      <w:r w:rsidRPr="001C16F7">
        <w:rPr>
          <w:rFonts w:cs="Arial"/>
          <w:szCs w:val="22"/>
          <w:highlight w:val="yellow"/>
        </w:rPr>
        <w:t>se sídlem</w:t>
      </w:r>
      <w:r w:rsidR="005C669D">
        <w:rPr>
          <w:rFonts w:cs="Arial"/>
          <w:szCs w:val="22"/>
          <w:highlight w:val="yellow"/>
        </w:rPr>
        <w:tab/>
      </w:r>
      <w:r w:rsidR="005C669D" w:rsidRPr="001C16F7">
        <w:rPr>
          <w:rFonts w:cs="Arial"/>
          <w:b/>
          <w:szCs w:val="22"/>
          <w:highlight w:val="yellow"/>
        </w:rPr>
        <w:t>[DOPLNIT]</w:t>
      </w:r>
    </w:p>
    <w:p w14:paraId="4AB80F93" w14:textId="2A600406" w:rsidR="004D687E" w:rsidRPr="001C16F7" w:rsidRDefault="004D687E" w:rsidP="008B2876">
      <w:pPr>
        <w:spacing w:after="0" w:line="240" w:lineRule="auto"/>
        <w:jc w:val="both"/>
        <w:rPr>
          <w:rFonts w:cs="Arial"/>
          <w:szCs w:val="22"/>
        </w:rPr>
      </w:pPr>
      <w:r w:rsidRPr="001C16F7">
        <w:rPr>
          <w:rFonts w:cs="Arial"/>
          <w:szCs w:val="22"/>
          <w:highlight w:val="yellow"/>
        </w:rPr>
        <w:t>IČO:</w:t>
      </w:r>
      <w:r w:rsidR="005C669D">
        <w:rPr>
          <w:rFonts w:cs="Arial"/>
          <w:szCs w:val="22"/>
        </w:rPr>
        <w:tab/>
      </w:r>
      <w:r w:rsidR="005C669D">
        <w:rPr>
          <w:rFonts w:cs="Arial"/>
          <w:szCs w:val="22"/>
        </w:rPr>
        <w:tab/>
      </w:r>
      <w:r w:rsidR="005C669D" w:rsidRPr="001C16F7">
        <w:rPr>
          <w:rFonts w:cs="Arial"/>
          <w:b/>
          <w:szCs w:val="22"/>
          <w:highlight w:val="yellow"/>
        </w:rPr>
        <w:t>[DOPLNIT]</w:t>
      </w:r>
    </w:p>
    <w:p w14:paraId="123A4D34" w14:textId="77777777" w:rsidR="004D687E" w:rsidRPr="001C16F7" w:rsidRDefault="004D687E" w:rsidP="008B2876">
      <w:pPr>
        <w:spacing w:after="0" w:line="240" w:lineRule="auto"/>
        <w:jc w:val="both"/>
        <w:rPr>
          <w:rFonts w:cs="Arial"/>
          <w:szCs w:val="22"/>
        </w:rPr>
      </w:pPr>
    </w:p>
    <w:p w14:paraId="61B06C5A" w14:textId="77777777" w:rsidR="004D687E" w:rsidRPr="001C16F7" w:rsidRDefault="004D687E" w:rsidP="008B2876">
      <w:pPr>
        <w:spacing w:after="0" w:line="240" w:lineRule="auto"/>
        <w:jc w:val="both"/>
        <w:rPr>
          <w:rFonts w:cs="Arial"/>
          <w:szCs w:val="22"/>
        </w:rPr>
      </w:pPr>
      <w:r w:rsidRPr="005C669D">
        <w:rPr>
          <w:rFonts w:cs="Arial"/>
          <w:szCs w:val="22"/>
          <w:highlight w:val="yellow"/>
        </w:rPr>
        <w:t>nebo</w:t>
      </w:r>
    </w:p>
    <w:p w14:paraId="483995D5" w14:textId="77777777" w:rsidR="004D687E" w:rsidRPr="001C16F7" w:rsidRDefault="004D687E" w:rsidP="008B2876">
      <w:pPr>
        <w:spacing w:after="0" w:line="240" w:lineRule="auto"/>
        <w:jc w:val="both"/>
        <w:rPr>
          <w:rFonts w:cs="Arial"/>
          <w:szCs w:val="22"/>
        </w:rPr>
      </w:pPr>
    </w:p>
    <w:p w14:paraId="6435DDC0" w14:textId="68C00AB8" w:rsidR="004D687E" w:rsidRPr="001C16F7" w:rsidRDefault="004D687E" w:rsidP="008B2876">
      <w:pPr>
        <w:spacing w:after="0" w:line="240" w:lineRule="auto"/>
        <w:jc w:val="both"/>
        <w:rPr>
          <w:rFonts w:cs="Arial"/>
          <w:szCs w:val="22"/>
        </w:rPr>
      </w:pPr>
      <w:r w:rsidRPr="001C16F7">
        <w:rPr>
          <w:rFonts w:cs="Arial"/>
          <w:szCs w:val="22"/>
        </w:rPr>
        <w:t>společnost:</w:t>
      </w:r>
      <w:r w:rsidR="008B2876">
        <w:rPr>
          <w:rFonts w:cs="Arial"/>
          <w:szCs w:val="22"/>
        </w:rPr>
        <w:tab/>
      </w:r>
      <w:r w:rsidRPr="001C16F7">
        <w:rPr>
          <w:rFonts w:cs="Arial"/>
          <w:b/>
          <w:szCs w:val="22"/>
          <w:highlight w:val="yellow"/>
          <w:lang w:val="de-DE"/>
        </w:rPr>
        <w:t>[DOPLNIT]</w:t>
      </w:r>
      <w:r w:rsidRPr="001C16F7">
        <w:rPr>
          <w:rFonts w:cs="Arial"/>
          <w:b/>
          <w:szCs w:val="22"/>
          <w:lang w:val="de-DE"/>
        </w:rPr>
        <w:t xml:space="preserve"> </w:t>
      </w:r>
    </w:p>
    <w:p w14:paraId="0188F2A2" w14:textId="50A4DDEA" w:rsidR="004D687E" w:rsidRPr="001C16F7" w:rsidRDefault="004D687E" w:rsidP="008B2876">
      <w:pPr>
        <w:spacing w:after="0" w:line="240" w:lineRule="auto"/>
        <w:jc w:val="both"/>
        <w:rPr>
          <w:rFonts w:cs="Arial"/>
          <w:szCs w:val="22"/>
        </w:rPr>
      </w:pPr>
      <w:r w:rsidRPr="001C16F7">
        <w:rPr>
          <w:rFonts w:cs="Arial"/>
          <w:szCs w:val="22"/>
        </w:rPr>
        <w:t>se sídlem:</w:t>
      </w:r>
      <w:r w:rsidR="008B2876">
        <w:rPr>
          <w:rFonts w:cs="Arial"/>
          <w:szCs w:val="22"/>
        </w:rPr>
        <w:tab/>
      </w:r>
      <w:r w:rsidRPr="001C16F7">
        <w:rPr>
          <w:rFonts w:cs="Arial"/>
          <w:b/>
          <w:szCs w:val="22"/>
          <w:highlight w:val="yellow"/>
          <w:lang w:val="de-DE"/>
        </w:rPr>
        <w:t>[DOPLNIT]</w:t>
      </w:r>
    </w:p>
    <w:p w14:paraId="7DD0E932" w14:textId="55383414" w:rsidR="004D687E" w:rsidRPr="001C16F7" w:rsidRDefault="004D687E" w:rsidP="008B2876">
      <w:pPr>
        <w:spacing w:after="0" w:line="240" w:lineRule="auto"/>
        <w:ind w:right="70"/>
        <w:jc w:val="both"/>
        <w:rPr>
          <w:rFonts w:cs="Arial"/>
          <w:szCs w:val="22"/>
        </w:rPr>
      </w:pPr>
      <w:r w:rsidRPr="001C16F7">
        <w:rPr>
          <w:rFonts w:cs="Arial"/>
          <w:szCs w:val="22"/>
        </w:rPr>
        <w:t>IČO:</w:t>
      </w:r>
      <w:r w:rsidR="008B2876">
        <w:rPr>
          <w:rFonts w:cs="Arial"/>
          <w:szCs w:val="22"/>
        </w:rPr>
        <w:tab/>
      </w:r>
      <w:r w:rsidR="008B2876">
        <w:rPr>
          <w:rFonts w:cs="Arial"/>
          <w:szCs w:val="22"/>
        </w:rPr>
        <w:tab/>
      </w:r>
      <w:r w:rsidRPr="001C16F7">
        <w:rPr>
          <w:rFonts w:cs="Arial"/>
          <w:b/>
          <w:szCs w:val="22"/>
          <w:highlight w:val="yellow"/>
        </w:rPr>
        <w:t>[DOPLNIT]</w:t>
      </w:r>
    </w:p>
    <w:p w14:paraId="528F13C8" w14:textId="004EDA61" w:rsidR="004D687E" w:rsidRPr="001C16F7" w:rsidRDefault="004D687E" w:rsidP="008B2876">
      <w:pPr>
        <w:spacing w:after="0" w:line="240" w:lineRule="auto"/>
        <w:ind w:right="70"/>
        <w:jc w:val="both"/>
        <w:rPr>
          <w:rFonts w:cs="Arial"/>
          <w:szCs w:val="22"/>
        </w:rPr>
      </w:pPr>
      <w:r w:rsidRPr="001C16F7">
        <w:rPr>
          <w:rFonts w:cs="Arial"/>
          <w:szCs w:val="22"/>
        </w:rPr>
        <w:t>Zastoupená:</w:t>
      </w:r>
      <w:r w:rsidR="008B2876">
        <w:rPr>
          <w:rFonts w:cs="Arial"/>
          <w:szCs w:val="22"/>
        </w:rPr>
        <w:tab/>
      </w:r>
      <w:r w:rsidRPr="001C16F7">
        <w:rPr>
          <w:rFonts w:cs="Arial"/>
          <w:b/>
          <w:szCs w:val="22"/>
          <w:highlight w:val="yellow"/>
        </w:rPr>
        <w:t>[DOPLNIT]</w:t>
      </w:r>
    </w:p>
    <w:p w14:paraId="55F6C555" w14:textId="77777777" w:rsidR="004D687E" w:rsidRPr="001C16F7" w:rsidRDefault="004D687E" w:rsidP="008B2876">
      <w:pPr>
        <w:spacing w:after="0" w:line="240" w:lineRule="auto"/>
        <w:ind w:right="70"/>
        <w:jc w:val="both"/>
        <w:rPr>
          <w:rFonts w:cs="Arial"/>
          <w:szCs w:val="22"/>
        </w:rPr>
      </w:pPr>
    </w:p>
    <w:p w14:paraId="76FD3A5F" w14:textId="19F87259" w:rsidR="004D687E" w:rsidRPr="001C16F7" w:rsidRDefault="004D687E" w:rsidP="008B2876">
      <w:pPr>
        <w:spacing w:after="0" w:line="240" w:lineRule="auto"/>
        <w:ind w:right="70"/>
        <w:jc w:val="both"/>
        <w:rPr>
          <w:rFonts w:cs="Arial"/>
          <w:szCs w:val="22"/>
        </w:rPr>
      </w:pPr>
    </w:p>
    <w:p w14:paraId="6BB54F50" w14:textId="2CF9B292" w:rsidR="004D687E" w:rsidRPr="001C16F7" w:rsidRDefault="004D687E" w:rsidP="008B2876">
      <w:pPr>
        <w:spacing w:after="0" w:line="240" w:lineRule="auto"/>
        <w:ind w:right="70"/>
        <w:jc w:val="both"/>
        <w:rPr>
          <w:rFonts w:cs="Arial"/>
          <w:i/>
          <w:color w:val="FF0000"/>
          <w:szCs w:val="22"/>
        </w:rPr>
      </w:pPr>
      <w:r w:rsidRPr="001C16F7">
        <w:rPr>
          <w:rFonts w:cs="Arial"/>
          <w:szCs w:val="22"/>
        </w:rPr>
        <w:lastRenderedPageBreak/>
        <w:t xml:space="preserve">k zastupování ČR - Státního pozemkového úřadu, tj. k veškerým právním úkonům směřujícím k získání povolení stavebního úřadu na </w:t>
      </w:r>
      <w:r w:rsidRPr="003B06FE">
        <w:rPr>
          <w:rFonts w:cs="Arial"/>
          <w:szCs w:val="22"/>
        </w:rPr>
        <w:t xml:space="preserve">stavbu </w:t>
      </w:r>
      <w:r w:rsidR="005C669D" w:rsidRPr="003B06FE">
        <w:rPr>
          <w:rFonts w:cs="Arial"/>
          <w:szCs w:val="22"/>
        </w:rPr>
        <w:t>„</w:t>
      </w:r>
      <w:r w:rsidR="005C669D" w:rsidRPr="003B06FE">
        <w:rPr>
          <w:rFonts w:cs="Arial"/>
          <w:b/>
          <w:bCs/>
          <w:szCs w:val="22"/>
        </w:rPr>
        <w:t>Mokřad v </w:t>
      </w:r>
      <w:proofErr w:type="spellStart"/>
      <w:r w:rsidR="005C669D" w:rsidRPr="003B06FE">
        <w:rPr>
          <w:rFonts w:cs="Arial"/>
          <w:b/>
          <w:bCs/>
          <w:szCs w:val="22"/>
        </w:rPr>
        <w:t>k.ú</w:t>
      </w:r>
      <w:proofErr w:type="spellEnd"/>
      <w:r w:rsidR="005C669D" w:rsidRPr="003B06FE">
        <w:rPr>
          <w:rFonts w:cs="Arial"/>
          <w:b/>
          <w:bCs/>
          <w:szCs w:val="22"/>
        </w:rPr>
        <w:t>. Kunice</w:t>
      </w:r>
      <w:r w:rsidR="005C669D" w:rsidRPr="003B06FE">
        <w:rPr>
          <w:rFonts w:cs="Arial"/>
          <w:szCs w:val="22"/>
        </w:rPr>
        <w:t>“</w:t>
      </w:r>
      <w:r w:rsidRPr="003B06FE">
        <w:rPr>
          <w:rFonts w:cs="Arial"/>
          <w:szCs w:val="22"/>
        </w:rPr>
        <w:t xml:space="preserve"> dle</w:t>
      </w:r>
      <w:r w:rsidRPr="001C16F7">
        <w:rPr>
          <w:rFonts w:cs="Arial"/>
          <w:szCs w:val="22"/>
        </w:rPr>
        <w:t xml:space="preserve"> smlouvy o dílo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5C669D">
        <w:rPr>
          <w:rFonts w:cs="Arial"/>
          <w:szCs w:val="22"/>
        </w:rPr>
        <w:t>I</w:t>
      </w:r>
      <w:r w:rsidR="001D0AEF">
        <w:rPr>
          <w:rFonts w:cs="Arial"/>
          <w:szCs w:val="22"/>
        </w:rPr>
        <w:t xml:space="preserve"> </w:t>
      </w:r>
      <w:r w:rsidRPr="001C16F7">
        <w:rPr>
          <w:rFonts w:cs="Arial"/>
          <w:szCs w:val="22"/>
        </w:rPr>
        <w:t>této smlouvy.</w:t>
      </w:r>
    </w:p>
    <w:p w14:paraId="25B09332" w14:textId="77777777" w:rsidR="004D687E" w:rsidRPr="001C16F7" w:rsidRDefault="004D687E" w:rsidP="008B2876">
      <w:pPr>
        <w:spacing w:after="0" w:line="240" w:lineRule="auto"/>
        <w:ind w:right="70"/>
        <w:jc w:val="both"/>
        <w:rPr>
          <w:rFonts w:cs="Arial"/>
          <w:szCs w:val="22"/>
        </w:rPr>
      </w:pPr>
    </w:p>
    <w:p w14:paraId="020BA4A2" w14:textId="77777777" w:rsidR="004D687E" w:rsidRPr="001C16F7" w:rsidRDefault="004D687E" w:rsidP="008B2876">
      <w:pPr>
        <w:spacing w:after="0" w:line="240" w:lineRule="auto"/>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8B2876">
      <w:pPr>
        <w:spacing w:after="0" w:line="240" w:lineRule="auto"/>
        <w:ind w:right="70"/>
        <w:jc w:val="both"/>
        <w:rPr>
          <w:rFonts w:cs="Arial"/>
          <w:i/>
          <w:szCs w:val="22"/>
        </w:rPr>
      </w:pPr>
    </w:p>
    <w:p w14:paraId="02FEA827" w14:textId="77777777" w:rsidR="004D687E" w:rsidRPr="001C16F7" w:rsidRDefault="004D687E" w:rsidP="008B2876">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8B2876">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8B2876">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8B2876">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8B2876">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8B2876">
      <w:pPr>
        <w:spacing w:after="0" w:line="240" w:lineRule="auto"/>
        <w:ind w:right="70"/>
        <w:jc w:val="both"/>
        <w:rPr>
          <w:rFonts w:cs="Arial"/>
          <w:szCs w:val="22"/>
        </w:rPr>
      </w:pPr>
    </w:p>
    <w:p w14:paraId="1B3A95E4" w14:textId="77777777" w:rsidR="004D687E" w:rsidRPr="001C16F7" w:rsidRDefault="004D687E" w:rsidP="008B2876">
      <w:pPr>
        <w:spacing w:after="0" w:line="240" w:lineRule="auto"/>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5" w:name="_Hlk19542743"/>
      <w:r w:rsidRPr="001C16F7">
        <w:rPr>
          <w:rFonts w:cs="Arial"/>
          <w:szCs w:val="22"/>
        </w:rPr>
        <w:t>;</w:t>
      </w:r>
      <w:bookmarkEnd w:id="15"/>
      <w:r w:rsidRPr="001C16F7">
        <w:rPr>
          <w:rFonts w:cs="Arial"/>
          <w:szCs w:val="22"/>
        </w:rPr>
        <w:t xml:space="preserve"> je vyhotovena ve třech stejnopisech, z nichž jeden je založen u zmocnitele.</w:t>
      </w:r>
    </w:p>
    <w:p w14:paraId="3ED64532" w14:textId="77777777" w:rsidR="004D687E" w:rsidRPr="001C16F7" w:rsidRDefault="004D687E" w:rsidP="008B2876">
      <w:pPr>
        <w:spacing w:after="0" w:line="240" w:lineRule="auto"/>
        <w:ind w:right="70"/>
        <w:jc w:val="both"/>
        <w:rPr>
          <w:rFonts w:cs="Arial"/>
          <w:szCs w:val="22"/>
        </w:rPr>
      </w:pPr>
    </w:p>
    <w:p w14:paraId="3D295838" w14:textId="3FCE247D" w:rsidR="004D687E" w:rsidRPr="001C16F7" w:rsidRDefault="004D687E" w:rsidP="008B2876">
      <w:pPr>
        <w:spacing w:after="0" w:line="240" w:lineRule="auto"/>
        <w:ind w:right="70"/>
        <w:jc w:val="both"/>
        <w:rPr>
          <w:rFonts w:cs="Arial"/>
          <w:szCs w:val="22"/>
        </w:rPr>
      </w:pPr>
      <w:r w:rsidRPr="001C16F7">
        <w:rPr>
          <w:rFonts w:cs="Arial"/>
          <w:szCs w:val="22"/>
        </w:rPr>
        <w:t>V</w:t>
      </w:r>
      <w:r w:rsidR="005C669D">
        <w:rPr>
          <w:rFonts w:cs="Arial"/>
          <w:szCs w:val="22"/>
        </w:rPr>
        <w:t xml:space="preserve"> Brně </w:t>
      </w:r>
      <w:r w:rsidRPr="001C16F7">
        <w:rPr>
          <w:rFonts w:cs="Arial"/>
          <w:szCs w:val="22"/>
        </w:rPr>
        <w:t>dne</w:t>
      </w:r>
      <w:r w:rsidR="005C669D">
        <w:rPr>
          <w:rFonts w:cs="Arial"/>
          <w:szCs w:val="22"/>
        </w:rPr>
        <w:t>:</w:t>
      </w:r>
    </w:p>
    <w:p w14:paraId="762A3A00" w14:textId="77777777" w:rsidR="004D687E" w:rsidRPr="001C16F7" w:rsidRDefault="004D687E" w:rsidP="008B2876">
      <w:pPr>
        <w:spacing w:after="0" w:line="240" w:lineRule="auto"/>
        <w:ind w:right="70"/>
        <w:jc w:val="both"/>
        <w:rPr>
          <w:rFonts w:cs="Arial"/>
          <w:szCs w:val="22"/>
        </w:rPr>
      </w:pPr>
    </w:p>
    <w:p w14:paraId="1711E347" w14:textId="5F628868" w:rsidR="004D687E" w:rsidRPr="001C16F7" w:rsidRDefault="004D687E" w:rsidP="008B2876">
      <w:pPr>
        <w:spacing w:after="0" w:line="240" w:lineRule="auto"/>
        <w:ind w:left="5103"/>
        <w:rPr>
          <w:rFonts w:cs="Arial"/>
          <w:szCs w:val="22"/>
        </w:rPr>
      </w:pPr>
      <w:bookmarkStart w:id="16"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16"/>
      <w:r w:rsidR="00981F13">
        <w:rPr>
          <w:rFonts w:cs="Arial"/>
          <w:szCs w:val="22"/>
        </w:rPr>
        <w:t>Ing. Renata Číhalová</w:t>
      </w:r>
    </w:p>
    <w:p w14:paraId="73A8137C" w14:textId="7AB2E0B6" w:rsidR="00981F13" w:rsidRDefault="004D687E" w:rsidP="008B2876">
      <w:pPr>
        <w:spacing w:after="0" w:line="240" w:lineRule="auto"/>
        <w:ind w:left="5103"/>
        <w:rPr>
          <w:rFonts w:cs="Arial"/>
          <w:szCs w:val="22"/>
        </w:rPr>
      </w:pPr>
      <w:r w:rsidRPr="001C16F7">
        <w:rPr>
          <w:rFonts w:cs="Arial"/>
          <w:szCs w:val="22"/>
        </w:rPr>
        <w:t>ředitel</w:t>
      </w:r>
      <w:r w:rsidR="00981F13">
        <w:rPr>
          <w:rFonts w:cs="Arial"/>
          <w:szCs w:val="22"/>
        </w:rPr>
        <w:t>ka</w:t>
      </w:r>
      <w:r w:rsidRPr="001C16F7">
        <w:rPr>
          <w:rFonts w:cs="Arial"/>
          <w:szCs w:val="22"/>
        </w:rPr>
        <w:t xml:space="preserve"> K</w:t>
      </w:r>
      <w:r w:rsidR="00981F13">
        <w:rPr>
          <w:rFonts w:cs="Arial"/>
          <w:szCs w:val="22"/>
        </w:rPr>
        <w:t>rajského pozemkového úřadu</w:t>
      </w:r>
      <w:r w:rsidRPr="001C16F7">
        <w:rPr>
          <w:rFonts w:cs="Arial"/>
          <w:szCs w:val="22"/>
        </w:rPr>
        <w:t xml:space="preserve"> pro </w:t>
      </w:r>
      <w:r w:rsidR="008B2876">
        <w:rPr>
          <w:rFonts w:cs="Arial"/>
          <w:szCs w:val="22"/>
        </w:rPr>
        <w:t>Jihomoravský kraj</w:t>
      </w:r>
    </w:p>
    <w:p w14:paraId="1A48C5C8" w14:textId="4FEA8974" w:rsidR="004D687E" w:rsidRPr="001C16F7" w:rsidRDefault="004D687E" w:rsidP="008B2876">
      <w:pPr>
        <w:spacing w:after="0" w:line="240" w:lineRule="auto"/>
        <w:ind w:left="5103"/>
        <w:rPr>
          <w:rFonts w:cs="Arial"/>
          <w:szCs w:val="22"/>
        </w:rPr>
      </w:pPr>
      <w:r w:rsidRPr="001C16F7">
        <w:rPr>
          <w:rFonts w:cs="Arial"/>
          <w:szCs w:val="22"/>
        </w:rPr>
        <w:t>Státní pozemkový úřad</w:t>
      </w:r>
    </w:p>
    <w:p w14:paraId="08DAE425" w14:textId="77777777" w:rsidR="00981F13" w:rsidRDefault="00981F13" w:rsidP="008B2876">
      <w:pPr>
        <w:pStyle w:val="Zkladntext31"/>
        <w:rPr>
          <w:rFonts w:ascii="Arial" w:hAnsi="Arial" w:cs="Arial"/>
          <w:sz w:val="22"/>
          <w:szCs w:val="22"/>
        </w:rPr>
      </w:pPr>
    </w:p>
    <w:p w14:paraId="504C9202" w14:textId="625A9A43" w:rsidR="00981F13" w:rsidRDefault="00981F13" w:rsidP="008B2876">
      <w:pPr>
        <w:pStyle w:val="Zkladntext31"/>
        <w:rPr>
          <w:rFonts w:ascii="Arial" w:hAnsi="Arial" w:cs="Arial"/>
          <w:sz w:val="22"/>
          <w:szCs w:val="22"/>
        </w:rPr>
      </w:pPr>
    </w:p>
    <w:p w14:paraId="48DCE7C9" w14:textId="5DB4F5FD" w:rsidR="005C669D" w:rsidRDefault="005C669D" w:rsidP="008B2876">
      <w:pPr>
        <w:pStyle w:val="Zkladntext31"/>
        <w:rPr>
          <w:rFonts w:ascii="Arial" w:hAnsi="Arial" w:cs="Arial"/>
          <w:sz w:val="22"/>
          <w:szCs w:val="22"/>
        </w:rPr>
      </w:pPr>
    </w:p>
    <w:p w14:paraId="024DE14D" w14:textId="00C8FA27" w:rsidR="005C669D" w:rsidRDefault="005C669D" w:rsidP="008B2876">
      <w:pPr>
        <w:pStyle w:val="Zkladntext31"/>
        <w:rPr>
          <w:rFonts w:ascii="Arial" w:hAnsi="Arial" w:cs="Arial"/>
          <w:sz w:val="22"/>
          <w:szCs w:val="22"/>
        </w:rPr>
      </w:pPr>
    </w:p>
    <w:p w14:paraId="39315FF8" w14:textId="77777777" w:rsidR="005C669D" w:rsidRDefault="005C669D" w:rsidP="008B2876">
      <w:pPr>
        <w:pStyle w:val="Zkladntext31"/>
        <w:rPr>
          <w:rFonts w:ascii="Arial" w:hAnsi="Arial" w:cs="Arial"/>
          <w:sz w:val="22"/>
          <w:szCs w:val="22"/>
        </w:rPr>
      </w:pPr>
    </w:p>
    <w:p w14:paraId="3D4B84AF" w14:textId="363B879A" w:rsidR="004D687E" w:rsidRDefault="004D687E" w:rsidP="0010580F">
      <w:pPr>
        <w:pStyle w:val="Zkladntext31"/>
        <w:rPr>
          <w:rFonts w:ascii="Arial" w:hAnsi="Arial" w:cs="Arial"/>
          <w:sz w:val="22"/>
          <w:szCs w:val="22"/>
        </w:rPr>
      </w:pPr>
      <w:r w:rsidRPr="00981F13">
        <w:rPr>
          <w:rFonts w:ascii="Arial" w:hAnsi="Arial" w:cs="Arial"/>
          <w:sz w:val="22"/>
          <w:szCs w:val="22"/>
        </w:rPr>
        <w:t>Plnou moc přijímá: …………………………</w:t>
      </w:r>
    </w:p>
    <w:p w14:paraId="24CDF5DD" w14:textId="4A575DDA" w:rsidR="005C669D" w:rsidRPr="005C669D" w:rsidRDefault="005C669D" w:rsidP="0010580F">
      <w:pPr>
        <w:pStyle w:val="Zkladntext31"/>
        <w:rPr>
          <w:rFonts w:ascii="Arial" w:hAnsi="Arial" w:cs="Arial"/>
          <w:sz w:val="22"/>
          <w:szCs w:val="22"/>
        </w:rPr>
      </w:pPr>
      <w:r w:rsidRPr="005C669D">
        <w:rPr>
          <w:rFonts w:ascii="Arial" w:hAnsi="Arial" w:cs="Arial"/>
          <w:sz w:val="22"/>
          <w:szCs w:val="22"/>
        </w:rPr>
        <w:tab/>
      </w:r>
      <w:r w:rsidRPr="005C669D">
        <w:rPr>
          <w:rFonts w:ascii="Arial" w:hAnsi="Arial" w:cs="Arial"/>
          <w:sz w:val="22"/>
          <w:szCs w:val="22"/>
        </w:rPr>
        <w:tab/>
      </w:r>
      <w:r w:rsidRPr="005C669D">
        <w:rPr>
          <w:rFonts w:ascii="Arial" w:hAnsi="Arial" w:cs="Arial"/>
          <w:sz w:val="22"/>
          <w:szCs w:val="22"/>
        </w:rPr>
        <w:tab/>
      </w:r>
      <w:r w:rsidRPr="005C669D">
        <w:rPr>
          <w:rFonts w:ascii="Arial" w:hAnsi="Arial" w:cs="Arial"/>
          <w:b/>
          <w:sz w:val="22"/>
          <w:szCs w:val="22"/>
          <w:highlight w:val="yellow"/>
          <w:lang w:val="de-DE"/>
        </w:rPr>
        <w:t>[DOPLNIT]</w:t>
      </w:r>
    </w:p>
    <w:sectPr w:rsidR="005C669D" w:rsidRPr="005C669D"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2F9BE" w14:textId="77777777" w:rsidR="00136F2C" w:rsidRDefault="00136F2C">
      <w:r>
        <w:separator/>
      </w:r>
    </w:p>
  </w:endnote>
  <w:endnote w:type="continuationSeparator" w:id="0">
    <w:p w14:paraId="422B0FA2" w14:textId="77777777" w:rsidR="00136F2C" w:rsidRDefault="00136F2C">
      <w:r>
        <w:continuationSeparator/>
      </w:r>
    </w:p>
  </w:endnote>
  <w:endnote w:type="continuationNotice" w:id="1">
    <w:p w14:paraId="683A6AFF" w14:textId="77777777" w:rsidR="00136F2C" w:rsidRDefault="00136F2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Pr="002C2E12" w:rsidRDefault="0053219E">
    <w:pPr>
      <w:pStyle w:val="Zpat"/>
      <w:framePr w:wrap="around" w:vAnchor="text" w:hAnchor="margin" w:xAlign="center" w:y="1"/>
      <w:rPr>
        <w:rStyle w:val="slostrnky"/>
        <w:sz w:val="16"/>
        <w:szCs w:val="16"/>
      </w:rPr>
    </w:pPr>
    <w:r w:rsidRPr="002C2E12">
      <w:rPr>
        <w:rStyle w:val="slostrnky"/>
        <w:sz w:val="16"/>
        <w:szCs w:val="16"/>
      </w:rPr>
      <w:fldChar w:fldCharType="begin"/>
    </w:r>
    <w:r w:rsidRPr="002C2E12">
      <w:rPr>
        <w:rStyle w:val="slostrnky"/>
        <w:sz w:val="16"/>
        <w:szCs w:val="16"/>
      </w:rPr>
      <w:instrText xml:space="preserve">PAGE  </w:instrText>
    </w:r>
    <w:r w:rsidRPr="002C2E12">
      <w:rPr>
        <w:rStyle w:val="slostrnky"/>
        <w:sz w:val="16"/>
        <w:szCs w:val="16"/>
      </w:rPr>
      <w:fldChar w:fldCharType="separate"/>
    </w:r>
    <w:r w:rsidRPr="002C2E12">
      <w:rPr>
        <w:rStyle w:val="slostrnky"/>
        <w:noProof/>
        <w:sz w:val="16"/>
        <w:szCs w:val="16"/>
      </w:rPr>
      <w:t>8</w:t>
    </w:r>
    <w:r w:rsidRPr="002C2E12">
      <w:rPr>
        <w:rStyle w:val="slostrnky"/>
        <w:sz w:val="16"/>
        <w:szCs w:val="16"/>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1A992C70" w:rsidR="0053219E" w:rsidRPr="004F404B" w:rsidRDefault="0053219E" w:rsidP="004F404B">
    <w:pPr>
      <w:pStyle w:val="Zpat"/>
      <w:jc w:val="center"/>
      <w:rPr>
        <w:sz w:val="16"/>
        <w:szCs w:val="16"/>
      </w:rPr>
    </w:pPr>
    <w:r w:rsidRPr="004F404B">
      <w:rPr>
        <w:sz w:val="16"/>
        <w:szCs w:val="16"/>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01BB4" w14:textId="77777777" w:rsidR="00136F2C" w:rsidRDefault="00136F2C">
      <w:r>
        <w:separator/>
      </w:r>
    </w:p>
  </w:footnote>
  <w:footnote w:type="continuationSeparator" w:id="0">
    <w:p w14:paraId="5F8508CB" w14:textId="77777777" w:rsidR="00136F2C" w:rsidRDefault="00136F2C">
      <w:r>
        <w:continuationSeparator/>
      </w:r>
    </w:p>
  </w:footnote>
  <w:footnote w:type="continuationNotice" w:id="1">
    <w:p w14:paraId="1890B5D5" w14:textId="77777777" w:rsidR="00136F2C" w:rsidRDefault="00136F2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52433" w14:textId="77777777" w:rsidR="00745409" w:rsidRDefault="0074540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5CA57" w14:textId="77777777" w:rsidR="00745409" w:rsidRDefault="0074540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152FB" w14:textId="668206A9" w:rsidR="00666907" w:rsidRDefault="0053219E" w:rsidP="00666907">
    <w:pPr>
      <w:pStyle w:val="Zhlav"/>
      <w:spacing w:after="0" w:line="240" w:lineRule="auto"/>
      <w:rPr>
        <w:sz w:val="16"/>
        <w:szCs w:val="16"/>
        <w:highlight w:val="yellow"/>
      </w:rPr>
    </w:pPr>
    <w:bookmarkStart w:id="14" w:name="_Hlk130372456"/>
    <w:r w:rsidRPr="0015467D">
      <w:rPr>
        <w:sz w:val="16"/>
        <w:szCs w:val="16"/>
      </w:rPr>
      <w:t>Číslo smlouvy objednatele:</w:t>
    </w:r>
    <w:r w:rsidR="00666907">
      <w:rPr>
        <w:sz w:val="16"/>
        <w:szCs w:val="16"/>
      </w:rPr>
      <w:t xml:space="preserve"> </w:t>
    </w:r>
    <w:r w:rsidR="00666907" w:rsidRPr="00666907">
      <w:rPr>
        <w:color w:val="FF0000"/>
        <w:sz w:val="16"/>
        <w:szCs w:val="16"/>
        <w:highlight w:val="lightGray"/>
      </w:rPr>
      <w:t>bude dopsáno před podpisem</w:t>
    </w:r>
  </w:p>
  <w:p w14:paraId="3ABE9882" w14:textId="17560C5C" w:rsidR="0053219E" w:rsidRPr="0015467D" w:rsidRDefault="00666907" w:rsidP="00666907">
    <w:pPr>
      <w:pStyle w:val="Zhlav"/>
      <w:spacing w:after="0" w:line="240" w:lineRule="auto"/>
      <w:rPr>
        <w:sz w:val="16"/>
        <w:szCs w:val="16"/>
      </w:rPr>
    </w:pPr>
    <w:proofErr w:type="gramStart"/>
    <w:r w:rsidRPr="00666907">
      <w:rPr>
        <w:sz w:val="16"/>
        <w:szCs w:val="16"/>
      </w:rPr>
      <w:t>UID:</w:t>
    </w:r>
    <w:r>
      <w:rPr>
        <w:sz w:val="16"/>
        <w:szCs w:val="16"/>
      </w:rPr>
      <w:t xml:space="preserve">  </w:t>
    </w:r>
    <w:r w:rsidRPr="00666907">
      <w:rPr>
        <w:color w:val="FF0000"/>
        <w:sz w:val="16"/>
        <w:szCs w:val="16"/>
        <w:highlight w:val="lightGray"/>
      </w:rPr>
      <w:t>bude</w:t>
    </w:r>
    <w:proofErr w:type="gramEnd"/>
    <w:r w:rsidRPr="00666907">
      <w:rPr>
        <w:color w:val="FF0000"/>
        <w:sz w:val="16"/>
        <w:szCs w:val="16"/>
        <w:highlight w:val="lightGray"/>
      </w:rPr>
      <w:t xml:space="preserve"> dopsáno před podpisem</w:t>
    </w:r>
  </w:p>
  <w:p w14:paraId="7DDCB2C7" w14:textId="0B99FB44" w:rsidR="0053219E" w:rsidRPr="0047679A" w:rsidRDefault="0053219E" w:rsidP="00745409">
    <w:pPr>
      <w:pStyle w:val="Zhlav"/>
      <w:spacing w:after="0" w:line="240" w:lineRule="auto"/>
      <w:rPr>
        <w:sz w:val="16"/>
        <w:szCs w:val="16"/>
      </w:rPr>
    </w:pPr>
    <w:r w:rsidRPr="00B16ADC">
      <w:rPr>
        <w:sz w:val="16"/>
        <w:szCs w:val="16"/>
      </w:rPr>
      <w:t>Číslo smlouvy</w:t>
    </w:r>
    <w:r w:rsidRPr="0015467D">
      <w:rPr>
        <w:sz w:val="16"/>
        <w:szCs w:val="16"/>
      </w:rPr>
      <w:t xml:space="preserve"> zhotovitele:</w:t>
    </w:r>
    <w:r w:rsidR="00666907">
      <w:rPr>
        <w:sz w:val="16"/>
        <w:szCs w:val="16"/>
      </w:rPr>
      <w:t xml:space="preserve"> </w:t>
    </w:r>
    <w:r w:rsidR="00666907" w:rsidRPr="00666907">
      <w:rPr>
        <w:color w:val="FF0000"/>
        <w:sz w:val="16"/>
        <w:szCs w:val="16"/>
        <w:highlight w:val="lightGray"/>
      </w:rPr>
      <w:t>bude dopsáno před podpisem</w:t>
    </w:r>
    <w:r>
      <w:rPr>
        <w:sz w:val="16"/>
        <w:szCs w:val="16"/>
      </w:rPr>
      <w:tab/>
    </w:r>
    <w:bookmarkEnd w:id="14"/>
    <w:r>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1430E8"/>
    <w:multiLevelType w:val="multilevel"/>
    <w:tmpl w:val="DE504656"/>
    <w:lvl w:ilvl="0">
      <w:start w:val="1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1B4FCD"/>
    <w:multiLevelType w:val="multilevel"/>
    <w:tmpl w:val="D8781D8A"/>
    <w:lvl w:ilvl="0">
      <w:start w:val="1"/>
      <w:numFmt w:val="decimal"/>
      <w:lvlText w:val="1%1.1"/>
      <w:lvlJc w:val="left"/>
      <w:pPr>
        <w:ind w:left="64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7"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8"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9"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11" w15:restartNumberingAfterBreak="0">
    <w:nsid w:val="2BB8749E"/>
    <w:multiLevelType w:val="multilevel"/>
    <w:tmpl w:val="87F0AC94"/>
    <w:lvl w:ilvl="0">
      <w:start w:val="1"/>
      <w:numFmt w:val="upperRoman"/>
      <w:pStyle w:val="l-L1"/>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3"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4"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2"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6"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31"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2"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4"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40"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1"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6"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50"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1"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2"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4"/>
  </w:num>
  <w:num w:numId="2">
    <w:abstractNumId w:val="33"/>
  </w:num>
  <w:num w:numId="3">
    <w:abstractNumId w:val="6"/>
  </w:num>
  <w:num w:numId="4">
    <w:abstractNumId w:val="39"/>
  </w:num>
  <w:num w:numId="5">
    <w:abstractNumId w:val="18"/>
  </w:num>
  <w:num w:numId="6">
    <w:abstractNumId w:val="19"/>
  </w:num>
  <w:num w:numId="7">
    <w:abstractNumId w:val="24"/>
  </w:num>
  <w:num w:numId="8">
    <w:abstractNumId w:val="41"/>
  </w:num>
  <w:num w:numId="9">
    <w:abstractNumId w:val="23"/>
  </w:num>
  <w:num w:numId="10">
    <w:abstractNumId w:val="49"/>
  </w:num>
  <w:num w:numId="11">
    <w:abstractNumId w:val="43"/>
  </w:num>
  <w:num w:numId="12">
    <w:abstractNumId w:val="12"/>
  </w:num>
  <w:num w:numId="13">
    <w:abstractNumId w:val="10"/>
  </w:num>
  <w:num w:numId="14">
    <w:abstractNumId w:val="29"/>
  </w:num>
  <w:num w:numId="15">
    <w:abstractNumId w:val="1"/>
  </w:num>
  <w:num w:numId="16">
    <w:abstractNumId w:val="7"/>
  </w:num>
  <w:num w:numId="17">
    <w:abstractNumId w:val="35"/>
  </w:num>
  <w:num w:numId="18">
    <w:abstractNumId w:val="44"/>
  </w:num>
  <w:num w:numId="19">
    <w:abstractNumId w:val="25"/>
  </w:num>
  <w:num w:numId="20">
    <w:abstractNumId w:val="21"/>
  </w:num>
  <w:num w:numId="21">
    <w:abstractNumId w:val="42"/>
  </w:num>
  <w:num w:numId="22">
    <w:abstractNumId w:val="46"/>
  </w:num>
  <w:num w:numId="23">
    <w:abstractNumId w:val="48"/>
  </w:num>
  <w:num w:numId="24">
    <w:abstractNumId w:val="15"/>
  </w:num>
  <w:num w:numId="25">
    <w:abstractNumId w:val="32"/>
  </w:num>
  <w:num w:numId="26">
    <w:abstractNumId w:val="45"/>
  </w:num>
  <w:num w:numId="27">
    <w:abstractNumId w:val="52"/>
  </w:num>
  <w:num w:numId="28">
    <w:abstractNumId w:val="26"/>
  </w:num>
  <w:num w:numId="29">
    <w:abstractNumId w:val="27"/>
  </w:num>
  <w:num w:numId="30">
    <w:abstractNumId w:val="13"/>
  </w:num>
  <w:num w:numId="31">
    <w:abstractNumId w:val="22"/>
  </w:num>
  <w:num w:numId="32">
    <w:abstractNumId w:val="31"/>
  </w:num>
  <w:num w:numId="33">
    <w:abstractNumId w:val="31"/>
  </w:num>
  <w:num w:numId="34">
    <w:abstractNumId w:val="20"/>
  </w:num>
  <w:num w:numId="35">
    <w:abstractNumId w:val="47"/>
  </w:num>
  <w:num w:numId="36">
    <w:abstractNumId w:val="17"/>
  </w:num>
  <w:num w:numId="37">
    <w:abstractNumId w:val="11"/>
  </w:num>
  <w:num w:numId="38">
    <w:abstractNumId w:val="16"/>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num>
  <w:num w:numId="50">
    <w:abstractNumId w:val="11"/>
  </w:num>
  <w:num w:numId="51">
    <w:abstractNumId w:val="11"/>
  </w:num>
  <w:num w:numId="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
  </w:num>
  <w:num w:numId="54">
    <w:abstractNumId w:val="11"/>
  </w:num>
  <w:num w:numId="55">
    <w:abstractNumId w:val="11"/>
  </w:num>
  <w:num w:numId="56">
    <w:abstractNumId w:val="11"/>
  </w:num>
  <w:num w:numId="57">
    <w:abstractNumId w:val="11"/>
  </w:num>
  <w:num w:numId="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0"/>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3"/>
  </w:num>
  <w:num w:numId="70">
    <w:abstractNumId w:val="11"/>
  </w:num>
  <w:num w:numId="71">
    <w:abstractNumId w:val="37"/>
  </w:num>
  <w:num w:numId="72">
    <w:abstractNumId w:val="14"/>
  </w:num>
  <w:num w:numId="73">
    <w:abstractNumId w:val="9"/>
  </w:num>
  <w:num w:numId="74">
    <w:abstractNumId w:val="8"/>
  </w:num>
  <w:num w:numId="75">
    <w:abstractNumId w:val="50"/>
  </w:num>
  <w:num w:numId="76">
    <w:abstractNumId w:val="0"/>
  </w:num>
  <w:num w:numId="77">
    <w:abstractNumId w:val="30"/>
  </w:num>
  <w:num w:numId="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1"/>
  </w:num>
  <w:num w:numId="80">
    <w:abstractNumId w:val="28"/>
  </w:num>
  <w:num w:numId="81">
    <w:abstractNumId w:val="36"/>
  </w:num>
  <w:num w:numId="82">
    <w:abstractNumId w:val="38"/>
  </w:num>
  <w:num w:numId="83">
    <w:abstractNumId w:val="2"/>
  </w:num>
  <w:num w:numId="84">
    <w:abstractNumId w:val="11"/>
  </w:num>
  <w:num w:numId="85">
    <w:abstractNumId w:val="51"/>
  </w:num>
  <w:num w:numId="86">
    <w:abstractNumId w:val="4"/>
  </w:num>
  <w:num w:numId="87">
    <w:abstractNumId w:val="5"/>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13BB"/>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58EF"/>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580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A4A91"/>
    <w:rsid w:val="002B0CFD"/>
    <w:rsid w:val="002C0E34"/>
    <w:rsid w:val="002C113C"/>
    <w:rsid w:val="002C2E12"/>
    <w:rsid w:val="002C51EB"/>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518A"/>
    <w:rsid w:val="00380D9B"/>
    <w:rsid w:val="003823D0"/>
    <w:rsid w:val="003902CD"/>
    <w:rsid w:val="00394CD0"/>
    <w:rsid w:val="00395D96"/>
    <w:rsid w:val="00397AB8"/>
    <w:rsid w:val="003A222E"/>
    <w:rsid w:val="003A3EEB"/>
    <w:rsid w:val="003A65CB"/>
    <w:rsid w:val="003A7EF3"/>
    <w:rsid w:val="003B06FE"/>
    <w:rsid w:val="003B2A34"/>
    <w:rsid w:val="003B5CE7"/>
    <w:rsid w:val="003B5DCD"/>
    <w:rsid w:val="003B7031"/>
    <w:rsid w:val="003C2212"/>
    <w:rsid w:val="003C2775"/>
    <w:rsid w:val="003C4DDC"/>
    <w:rsid w:val="003C6C55"/>
    <w:rsid w:val="003C7DFA"/>
    <w:rsid w:val="003D006E"/>
    <w:rsid w:val="003D0905"/>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56484"/>
    <w:rsid w:val="0046000F"/>
    <w:rsid w:val="00461D16"/>
    <w:rsid w:val="0046236E"/>
    <w:rsid w:val="00463148"/>
    <w:rsid w:val="00463C60"/>
    <w:rsid w:val="00463F9A"/>
    <w:rsid w:val="00466BB5"/>
    <w:rsid w:val="00467453"/>
    <w:rsid w:val="004723B4"/>
    <w:rsid w:val="0047679A"/>
    <w:rsid w:val="0048288F"/>
    <w:rsid w:val="00483C3C"/>
    <w:rsid w:val="00483EA9"/>
    <w:rsid w:val="004861C9"/>
    <w:rsid w:val="00486C72"/>
    <w:rsid w:val="00492F59"/>
    <w:rsid w:val="004932C8"/>
    <w:rsid w:val="00494455"/>
    <w:rsid w:val="004970C7"/>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404B"/>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5175"/>
    <w:rsid w:val="00577966"/>
    <w:rsid w:val="00581454"/>
    <w:rsid w:val="00582F06"/>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9D"/>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907"/>
    <w:rsid w:val="00666E0D"/>
    <w:rsid w:val="00670F32"/>
    <w:rsid w:val="0067340C"/>
    <w:rsid w:val="00674417"/>
    <w:rsid w:val="00674E35"/>
    <w:rsid w:val="00687EC8"/>
    <w:rsid w:val="00690BC3"/>
    <w:rsid w:val="00690C9D"/>
    <w:rsid w:val="00692028"/>
    <w:rsid w:val="0069418B"/>
    <w:rsid w:val="006A0F9D"/>
    <w:rsid w:val="006A14DA"/>
    <w:rsid w:val="006A2FB2"/>
    <w:rsid w:val="006A4A34"/>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43455"/>
    <w:rsid w:val="00743B00"/>
    <w:rsid w:val="00745268"/>
    <w:rsid w:val="00745409"/>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3F3B"/>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2876"/>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318F"/>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1F13"/>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582"/>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50AC"/>
    <w:rsid w:val="00A85DC6"/>
    <w:rsid w:val="00A86DD5"/>
    <w:rsid w:val="00A90B15"/>
    <w:rsid w:val="00A91766"/>
    <w:rsid w:val="00A95F2D"/>
    <w:rsid w:val="00AA6790"/>
    <w:rsid w:val="00AA6C81"/>
    <w:rsid w:val="00AA6F20"/>
    <w:rsid w:val="00AA703A"/>
    <w:rsid w:val="00AB6B0B"/>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2E85"/>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06A98"/>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67EF0"/>
    <w:rsid w:val="00C71812"/>
    <w:rsid w:val="00C71B13"/>
    <w:rsid w:val="00C72DAB"/>
    <w:rsid w:val="00C74767"/>
    <w:rsid w:val="00C75A45"/>
    <w:rsid w:val="00C84B6E"/>
    <w:rsid w:val="00C84D92"/>
    <w:rsid w:val="00C84F97"/>
    <w:rsid w:val="00C87388"/>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35B3"/>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0CF6"/>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2674"/>
    <w:rsid w:val="00EB3FF6"/>
    <w:rsid w:val="00EB5FE0"/>
    <w:rsid w:val="00EB6086"/>
    <w:rsid w:val="00EC3B59"/>
    <w:rsid w:val="00EC4D17"/>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41DF"/>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4F0A"/>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62E85"/>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styleId="Hypertextovodkaz">
    <w:name w:val="Hyperlink"/>
    <w:basedOn w:val="Standardnpsmoodstavce"/>
    <w:uiPriority w:val="99"/>
    <w:unhideWhenUsed/>
    <w:rsid w:val="00EC4D17"/>
    <w:rPr>
      <w:color w:val="0000FF" w:themeColor="hyperlink"/>
      <w:u w:val="single"/>
    </w:rPr>
  </w:style>
  <w:style w:type="character" w:styleId="Nevyeenzmnka">
    <w:name w:val="Unresolved Mention"/>
    <w:basedOn w:val="Standardnpsmoodstavce"/>
    <w:uiPriority w:val="99"/>
    <w:semiHidden/>
    <w:unhideWhenUsed/>
    <w:rsid w:val="00F541DF"/>
    <w:rPr>
      <w:color w:val="605E5C"/>
      <w:shd w:val="clear" w:color="auto" w:fill="E1DFDD"/>
    </w:rPr>
  </w:style>
  <w:style w:type="character" w:customStyle="1" w:styleId="ZkladntextChar">
    <w:name w:val="Základní text Char"/>
    <w:basedOn w:val="Standardnpsmoodstavce"/>
    <w:link w:val="Zkladntext"/>
    <w:rsid w:val="00B62E85"/>
    <w:rPr>
      <w:rFonts w:ascii="Arial" w:hAnsi="Arial"/>
      <w:b/>
      <w:snapToGrid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blansko.pk@spucr.cz" TargetMode="External"/><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LongProperties xmlns="http://schemas.microsoft.com/office/2006/metadata/longProperties"/>
</file>

<file path=customXml/itemProps1.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2.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3.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191474-6114-4A9B-9138-16C8DCB714DE}">
  <ds:schemaRefs>
    <ds:schemaRef ds:uri="http://www.w3.org/XML/1998/namespace"/>
    <ds:schemaRef ds:uri="http://purl.org/dc/terms/"/>
    <ds:schemaRef ds:uri="http://schemas.microsoft.com/office/infopath/2007/PartnerControls"/>
    <ds:schemaRef ds:uri="http://schemas.microsoft.com/office/2006/documentManagement/types"/>
    <ds:schemaRef ds:uri="http://purl.org/dc/elements/1.1/"/>
    <ds:schemaRef ds:uri="85f4b5cc-4033-44c7-b405-f5eed34c8154"/>
    <ds:schemaRef ds:uri="http://schemas.openxmlformats.org/package/2006/metadata/core-properties"/>
    <ds:schemaRef ds:uri="ada3fa48-c231-4f9d-a491-19361e04fcb4"/>
    <ds:schemaRef ds:uri="http://schemas.microsoft.com/office/2006/metadata/properties"/>
    <ds:schemaRef ds:uri="2046fdb6-fa60-49a6-a635-1115ab0d2074"/>
    <ds:schemaRef ds:uri="http://purl.org/dc/dcmitype/"/>
  </ds:schemaRefs>
</ds:datastoreItem>
</file>

<file path=customXml/itemProps5.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6.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7.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8.xml><?xml version="1.0" encoding="utf-8"?>
<ds:datastoreItem xmlns:ds="http://schemas.openxmlformats.org/officeDocument/2006/customXml" ds:itemID="{F4AA858C-F9FF-4271-98C8-453C84D8736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6060</Words>
  <Characters>35680</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Chválová Marika Ing.</cp:lastModifiedBy>
  <cp:revision>4</cp:revision>
  <cp:lastPrinted>2019-08-15T11:56:00Z</cp:lastPrinted>
  <dcterms:created xsi:type="dcterms:W3CDTF">2023-03-23T06:57:00Z</dcterms:created>
  <dcterms:modified xsi:type="dcterms:W3CDTF">2023-03-23T08:22:00Z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